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667B7" w14:textId="6C648DAC" w:rsidR="007C54C4" w:rsidRDefault="007C54C4" w:rsidP="0027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54C4">
        <w:rPr>
          <w:rFonts w:ascii="Times New Roman" w:hAnsi="Times New Roman" w:cs="Times New Roman"/>
          <w:b/>
          <w:noProof/>
        </w:rPr>
        <w:drawing>
          <wp:inline distT="0" distB="0" distL="0" distR="0" wp14:anchorId="02F3D6F3" wp14:editId="3580A57A">
            <wp:extent cx="5939790" cy="8572893"/>
            <wp:effectExtent l="0" t="0" r="3810" b="0"/>
            <wp:docPr id="1" name="Рисунок 1" descr="C:\Users\гимназия 8\Downloads\11zon_PDF-to-JPEG\11zon_cropped-PDF\3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3_11zon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7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DA4126" w14:textId="77777777" w:rsidR="007C54C4" w:rsidRDefault="007C54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4099EC8" w14:textId="7105C818" w:rsidR="00893E0B" w:rsidRPr="00F66AA1" w:rsidRDefault="00893E0B" w:rsidP="0027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43C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701D3485" w14:textId="77777777" w:rsidR="00EF2B47" w:rsidRPr="00F66AA1" w:rsidRDefault="00EF2B47" w:rsidP="0027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74D8AA" w14:textId="7E946635" w:rsidR="00893E0B" w:rsidRPr="002743CF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Рабочая программа по русскому языку для </w:t>
      </w:r>
      <w:r w:rsidR="007F2B4C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класса разработана на основе Федерального госу</w:t>
      </w:r>
      <w:r w:rsidRPr="002743CF">
        <w:rPr>
          <w:rFonts w:ascii="Times New Roman" w:hAnsi="Times New Roman" w:cs="Times New Roman"/>
        </w:rPr>
        <w:softHyphen/>
        <w:t>дарственного образовательного стандарта основного общего образования,</w:t>
      </w:r>
      <w:r w:rsidR="002743CF" w:rsidRPr="002743CF">
        <w:rPr>
          <w:rFonts w:ascii="Times New Roman" w:hAnsi="Times New Roman" w:cs="Times New Roman"/>
        </w:rPr>
        <w:t xml:space="preserve"> </w:t>
      </w:r>
      <w:r w:rsidRPr="002743CF">
        <w:rPr>
          <w:rFonts w:ascii="Times New Roman" w:hAnsi="Times New Roman" w:cs="Times New Roman"/>
        </w:rPr>
        <w:t xml:space="preserve">в соответствии с федеральным базисным учебным планом и авторской программы для </w:t>
      </w:r>
      <w:r w:rsidR="002C2465" w:rsidRPr="002743CF">
        <w:rPr>
          <w:rFonts w:ascii="Times New Roman" w:hAnsi="Times New Roman" w:cs="Times New Roman"/>
        </w:rPr>
        <w:t>общеобразовательных учреждений</w:t>
      </w:r>
      <w:r w:rsidRPr="002743CF">
        <w:rPr>
          <w:rFonts w:ascii="Times New Roman" w:hAnsi="Times New Roman" w:cs="Times New Roman"/>
        </w:rPr>
        <w:t xml:space="preserve"> «Русский язык. 5-9 классы»</w:t>
      </w:r>
      <w:r w:rsidR="002743CF">
        <w:rPr>
          <w:rFonts w:ascii="Times New Roman" w:hAnsi="Times New Roman" w:cs="Times New Roman"/>
        </w:rPr>
        <w:t>,</w:t>
      </w:r>
      <w:r w:rsidR="002743CF" w:rsidRPr="002743CF">
        <w:rPr>
          <w:rFonts w:ascii="Times New Roman" w:hAnsi="Times New Roman" w:cs="Times New Roman"/>
        </w:rPr>
        <w:t xml:space="preserve"> рассчитанной на 1</w:t>
      </w:r>
      <w:r w:rsidR="007F2B4C">
        <w:rPr>
          <w:rFonts w:ascii="Times New Roman" w:hAnsi="Times New Roman" w:cs="Times New Roman"/>
        </w:rPr>
        <w:t>0</w:t>
      </w:r>
      <w:r w:rsidR="00FE4CD5">
        <w:rPr>
          <w:rFonts w:ascii="Times New Roman" w:hAnsi="Times New Roman" w:cs="Times New Roman"/>
        </w:rPr>
        <w:t>5</w:t>
      </w:r>
      <w:r w:rsidR="002743CF" w:rsidRPr="002743CF">
        <w:rPr>
          <w:rFonts w:ascii="Times New Roman" w:hAnsi="Times New Roman" w:cs="Times New Roman"/>
        </w:rPr>
        <w:t xml:space="preserve"> </w:t>
      </w:r>
      <w:r w:rsidR="007F2B4C" w:rsidRPr="002743CF">
        <w:rPr>
          <w:rFonts w:ascii="Times New Roman" w:hAnsi="Times New Roman" w:cs="Times New Roman"/>
        </w:rPr>
        <w:t>час</w:t>
      </w:r>
      <w:r w:rsidR="00FE4CD5">
        <w:rPr>
          <w:rFonts w:ascii="Times New Roman" w:hAnsi="Times New Roman" w:cs="Times New Roman"/>
        </w:rPr>
        <w:t>ов</w:t>
      </w:r>
      <w:r w:rsidR="002743CF" w:rsidRPr="002743CF">
        <w:rPr>
          <w:rFonts w:ascii="Times New Roman" w:hAnsi="Times New Roman" w:cs="Times New Roman"/>
        </w:rPr>
        <w:t xml:space="preserve"> в год. Авторы программы: М. М. Разумовская, С. И. Львова, В. И. Капинос, В. В. Львов, Г. А. Богданова</w:t>
      </w:r>
      <w:r w:rsidRPr="002743CF">
        <w:rPr>
          <w:rFonts w:ascii="Times New Roman" w:hAnsi="Times New Roman" w:cs="Times New Roman"/>
        </w:rPr>
        <w:t xml:space="preserve"> («Рабочие программы. </w:t>
      </w:r>
      <w:r w:rsidR="002743CF" w:rsidRPr="002743CF">
        <w:rPr>
          <w:rFonts w:ascii="Times New Roman" w:hAnsi="Times New Roman" w:cs="Times New Roman"/>
        </w:rPr>
        <w:t xml:space="preserve">Русский язык. </w:t>
      </w:r>
      <w:r w:rsidR="007F2B4C">
        <w:rPr>
          <w:rFonts w:ascii="Times New Roman" w:hAnsi="Times New Roman" w:cs="Times New Roman"/>
        </w:rPr>
        <w:t>9</w:t>
      </w:r>
      <w:r w:rsidR="002743CF" w:rsidRPr="002743CF">
        <w:rPr>
          <w:rFonts w:ascii="Times New Roman" w:hAnsi="Times New Roman" w:cs="Times New Roman"/>
        </w:rPr>
        <w:t xml:space="preserve"> класс / </w:t>
      </w:r>
      <w:bookmarkStart w:id="1" w:name="_Hlk18187803"/>
      <w:r w:rsidR="002743CF" w:rsidRPr="002743CF">
        <w:rPr>
          <w:rFonts w:ascii="Times New Roman" w:hAnsi="Times New Roman" w:cs="Times New Roman"/>
        </w:rPr>
        <w:t>под ред. М. М. Разумовской, П. А. Леканта</w:t>
      </w:r>
      <w:bookmarkEnd w:id="1"/>
      <w:r w:rsidR="002743CF" w:rsidRPr="002743CF">
        <w:rPr>
          <w:rFonts w:ascii="Times New Roman" w:hAnsi="Times New Roman" w:cs="Times New Roman"/>
        </w:rPr>
        <w:t>., М.: «</w:t>
      </w:r>
      <w:r w:rsidR="002743CF" w:rsidRPr="00540C3B">
        <w:rPr>
          <w:rFonts w:ascii="Times New Roman" w:hAnsi="Times New Roman" w:cs="Times New Roman"/>
        </w:rPr>
        <w:t xml:space="preserve">Дрофа» – </w:t>
      </w:r>
      <w:r w:rsidRPr="00540C3B">
        <w:rPr>
          <w:rFonts w:ascii="Times New Roman" w:hAnsi="Times New Roman" w:cs="Times New Roman"/>
        </w:rPr>
        <w:t>201</w:t>
      </w:r>
      <w:r w:rsidR="00540C3B" w:rsidRPr="00540C3B">
        <w:rPr>
          <w:rFonts w:ascii="Times New Roman" w:hAnsi="Times New Roman" w:cs="Times New Roman"/>
        </w:rPr>
        <w:t>5</w:t>
      </w:r>
      <w:r w:rsidRPr="00540C3B">
        <w:rPr>
          <w:rFonts w:ascii="Times New Roman" w:hAnsi="Times New Roman" w:cs="Times New Roman"/>
        </w:rPr>
        <w:t>.)</w:t>
      </w:r>
    </w:p>
    <w:p w14:paraId="3CA8BF75" w14:textId="245203CD" w:rsidR="00893E0B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Данная программа рекомендована Министерством образования и науки РФ. Программа отражает базовый уровень подготовки школьников по разделам программы, конкретизирует содержание тем образовательного стандарта и даёт примерное распределение учебных часов по разделам курса.</w:t>
      </w:r>
      <w:r w:rsidR="00F66AA1" w:rsidRPr="00F66AA1">
        <w:rPr>
          <w:rFonts w:ascii="Times New Roman" w:hAnsi="Times New Roman" w:cs="Times New Roman"/>
        </w:rPr>
        <w:t xml:space="preserve"> </w:t>
      </w:r>
    </w:p>
    <w:p w14:paraId="30C5D335" w14:textId="77777777" w:rsidR="00893E0B" w:rsidRPr="00867E56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867E56">
        <w:rPr>
          <w:rFonts w:ascii="Times New Roman" w:hAnsi="Times New Roman" w:cs="Times New Roman"/>
          <w:b/>
          <w:bCs/>
        </w:rPr>
        <w:t>Рабочая программа составлена в соответствии</w:t>
      </w:r>
      <w:r w:rsidR="00335A2E" w:rsidRPr="00867E56">
        <w:rPr>
          <w:rFonts w:ascii="Times New Roman" w:hAnsi="Times New Roman" w:cs="Times New Roman"/>
          <w:b/>
          <w:bCs/>
        </w:rPr>
        <w:t xml:space="preserve"> </w:t>
      </w:r>
      <w:r w:rsidRPr="00867E56">
        <w:rPr>
          <w:rFonts w:ascii="Times New Roman" w:hAnsi="Times New Roman" w:cs="Times New Roman"/>
          <w:b/>
          <w:bCs/>
        </w:rPr>
        <w:t>с требованиями</w:t>
      </w:r>
      <w:r w:rsidR="00335A2E" w:rsidRPr="00867E56">
        <w:rPr>
          <w:rFonts w:ascii="Times New Roman" w:hAnsi="Times New Roman" w:cs="Times New Roman"/>
          <w:b/>
          <w:bCs/>
        </w:rPr>
        <w:t>:</w:t>
      </w:r>
      <w:r w:rsidRPr="00867E56">
        <w:rPr>
          <w:rFonts w:ascii="Times New Roman" w:hAnsi="Times New Roman" w:cs="Times New Roman"/>
          <w:b/>
          <w:bCs/>
        </w:rPr>
        <w:t xml:space="preserve">  </w:t>
      </w:r>
    </w:p>
    <w:p w14:paraId="30445AB7" w14:textId="77777777" w:rsidR="00893E0B" w:rsidRPr="00C8327F" w:rsidRDefault="00893E0B" w:rsidP="001B45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Федеральн</w:t>
      </w:r>
      <w:r w:rsidR="00335A2E" w:rsidRPr="00C8327F">
        <w:rPr>
          <w:rFonts w:ascii="Times New Roman" w:hAnsi="Times New Roman" w:cs="Times New Roman"/>
        </w:rPr>
        <w:t>ого</w:t>
      </w:r>
      <w:r w:rsidRPr="00C8327F">
        <w:rPr>
          <w:rFonts w:ascii="Times New Roman" w:hAnsi="Times New Roman" w:cs="Times New Roman"/>
        </w:rPr>
        <w:t xml:space="preserve"> Закон</w:t>
      </w:r>
      <w:r w:rsidR="00335A2E" w:rsidRPr="00C8327F">
        <w:rPr>
          <w:rFonts w:ascii="Times New Roman" w:hAnsi="Times New Roman" w:cs="Times New Roman"/>
        </w:rPr>
        <w:t>а</w:t>
      </w:r>
      <w:r w:rsidRPr="00C8327F">
        <w:rPr>
          <w:rFonts w:ascii="Times New Roman" w:hAnsi="Times New Roman" w:cs="Times New Roman"/>
        </w:rPr>
        <w:t xml:space="preserve"> от 29.12.2012 № 273-ФЗ «Об образовании в Российской Федерации»;</w:t>
      </w:r>
    </w:p>
    <w:p w14:paraId="4958FCBD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Федерального базисного учебного плана, утвержденного приказом Министерства образования Российской Федерации от 09.03.2004 №</w:t>
      </w:r>
      <w:r w:rsidR="00F66AA1" w:rsidRPr="00F66AA1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>1312 (далее – ФБУП-2004);</w:t>
      </w:r>
    </w:p>
    <w:p w14:paraId="75E4CBD4" w14:textId="06D289E8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</w:t>
      </w:r>
      <w:r w:rsidR="00335A2E" w:rsidRPr="00C8327F">
        <w:rPr>
          <w:rFonts w:ascii="Times New Roman" w:hAnsi="Times New Roman" w:cs="Times New Roman"/>
        </w:rPr>
        <w:t xml:space="preserve"> –</w:t>
      </w:r>
      <w:r w:rsidRPr="00C8327F">
        <w:rPr>
          <w:rFonts w:ascii="Times New Roman" w:hAnsi="Times New Roman" w:cs="Times New Roman"/>
        </w:rPr>
        <w:t xml:space="preserve"> ФКГОС);</w:t>
      </w:r>
    </w:p>
    <w:p w14:paraId="656C76CE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</w:t>
      </w:r>
      <w:r w:rsidR="00335A2E" w:rsidRPr="00C8327F">
        <w:rPr>
          <w:rFonts w:ascii="Times New Roman" w:hAnsi="Times New Roman" w:cs="Times New Roman"/>
        </w:rPr>
        <w:t xml:space="preserve"> –</w:t>
      </w:r>
      <w:r w:rsidRPr="00C8327F">
        <w:rPr>
          <w:rFonts w:ascii="Times New Roman" w:hAnsi="Times New Roman" w:cs="Times New Roman"/>
        </w:rPr>
        <w:t xml:space="preserve"> ФГОС основного общего образования) </w:t>
      </w:r>
    </w:p>
    <w:p w14:paraId="0D16A12B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Порядка организации и осуществления образовательной деятельности по основным</w:t>
      </w:r>
      <w:r w:rsidR="00335A2E" w:rsidRPr="00C8327F">
        <w:rPr>
          <w:rFonts w:ascii="Times New Roman" w:hAnsi="Times New Roman" w:cs="Times New Roman"/>
        </w:rPr>
        <w:t xml:space="preserve"> общеобразовательным программам –</w:t>
      </w:r>
      <w:r w:rsidRPr="00C8327F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14:paraId="3831AA6A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14:paraId="64637C66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Приказа Минпросвещения №</w:t>
      </w:r>
      <w:r w:rsidR="00335A2E" w:rsidRPr="00C8327F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>345 от 28 декабря 2018 г</w:t>
      </w:r>
      <w:r w:rsidR="00335A2E" w:rsidRPr="00C8327F">
        <w:rPr>
          <w:rFonts w:ascii="Times New Roman" w:hAnsi="Times New Roman" w:cs="Times New Roman"/>
        </w:rPr>
        <w:t>.</w:t>
      </w:r>
      <w:r w:rsidRPr="00C8327F">
        <w:rPr>
          <w:rFonts w:ascii="Times New Roman" w:hAnsi="Times New Roman" w:cs="Times New Roman"/>
        </w:rPr>
        <w:t xml:space="preserve"> </w:t>
      </w:r>
      <w:r w:rsidR="00335A2E" w:rsidRPr="00C8327F">
        <w:rPr>
          <w:rFonts w:ascii="Times New Roman" w:hAnsi="Times New Roman" w:cs="Times New Roman"/>
        </w:rPr>
        <w:t>«</w:t>
      </w:r>
      <w:r w:rsidRPr="00C8327F">
        <w:rPr>
          <w:rFonts w:ascii="Times New Roman" w:hAnsi="Times New Roman" w:cs="Times New Roman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335A2E" w:rsidRPr="00C8327F">
        <w:rPr>
          <w:rFonts w:ascii="Times New Roman" w:hAnsi="Times New Roman" w:cs="Times New Roman"/>
        </w:rPr>
        <w:t>»</w:t>
      </w:r>
      <w:r w:rsidRPr="00C8327F">
        <w:rPr>
          <w:rFonts w:ascii="Times New Roman" w:hAnsi="Times New Roman" w:cs="Times New Roman"/>
        </w:rPr>
        <w:t>;</w:t>
      </w:r>
    </w:p>
    <w:p w14:paraId="57A8315D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6A7AB498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</w:t>
      </w:r>
      <w:r w:rsidRPr="002743CF">
        <w:rPr>
          <w:noProof/>
        </w:rPr>
        <w:drawing>
          <wp:anchor distT="0" distB="0" distL="114300" distR="114300" simplePos="0" relativeHeight="251659264" behindDoc="0" locked="0" layoutInCell="1" allowOverlap="0" wp14:anchorId="566B7F33" wp14:editId="74FBBEA9">
            <wp:simplePos x="0" y="0"/>
            <wp:positionH relativeFrom="column">
              <wp:posOffset>6864350</wp:posOffset>
            </wp:positionH>
            <wp:positionV relativeFrom="paragraph">
              <wp:posOffset>-1107440</wp:posOffset>
            </wp:positionV>
            <wp:extent cx="7689850" cy="10781030"/>
            <wp:effectExtent l="0" t="0" r="0" b="0"/>
            <wp:wrapNone/>
            <wp:docPr id="2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850" cy="1078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A2E" w:rsidRPr="00C8327F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>государственного санитарного врача Российской Федер</w:t>
      </w:r>
      <w:r w:rsidR="00335A2E" w:rsidRPr="00C8327F">
        <w:rPr>
          <w:rFonts w:ascii="Times New Roman" w:hAnsi="Times New Roman" w:cs="Times New Roman"/>
        </w:rPr>
        <w:t>ации от 29.12.2010 № 189 (далее –</w:t>
      </w:r>
      <w:r w:rsidRPr="00C8327F">
        <w:rPr>
          <w:rFonts w:ascii="Times New Roman" w:hAnsi="Times New Roman" w:cs="Times New Roman"/>
        </w:rPr>
        <w:t xml:space="preserve"> СанПиН 2.4.2.2821-10); </w:t>
      </w:r>
    </w:p>
    <w:p w14:paraId="7D5C7DD4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Письма Министерства образования и науки Российской Федерации №</w:t>
      </w:r>
      <w:r w:rsidR="00F66AA1" w:rsidRPr="00F66AA1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>08-1786 от 28.10.2015 г.  «О рабочих программах учебных предметов»;</w:t>
      </w:r>
    </w:p>
    <w:p w14:paraId="60543662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Письма Федеральной службы по надзору в сфере образования и науки от 03.11.2015 г. №</w:t>
      </w:r>
      <w:r w:rsidR="00C8327F" w:rsidRPr="00C8327F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>02-501;</w:t>
      </w:r>
    </w:p>
    <w:p w14:paraId="19B73DEC" w14:textId="77777777" w:rsidR="00893E0B" w:rsidRPr="00C8327F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Приказа Министерства образования и науки Российской Федерации от 31.03.2014 г. №</w:t>
      </w:r>
      <w:r w:rsidR="00F66AA1" w:rsidRPr="00F66AA1">
        <w:rPr>
          <w:rFonts w:ascii="Times New Roman" w:hAnsi="Times New Roman" w:cs="Times New Roman"/>
        </w:rPr>
        <w:t xml:space="preserve"> </w:t>
      </w:r>
      <w:r w:rsidRPr="00C8327F">
        <w:rPr>
          <w:rFonts w:ascii="Times New Roman" w:hAnsi="Times New Roman" w:cs="Times New Roman"/>
        </w:rPr>
        <w:t xml:space="preserve">253 «Об утверждении федерального перечня учебников, рекомендуемых к использованию при реализации имеющих государственную </w:t>
      </w:r>
      <w:r w:rsidR="002C2465" w:rsidRPr="00C8327F">
        <w:rPr>
          <w:rFonts w:ascii="Times New Roman" w:hAnsi="Times New Roman" w:cs="Times New Roman"/>
        </w:rPr>
        <w:t>аккредитацию образовательных</w:t>
      </w:r>
      <w:r w:rsidRPr="00C8327F">
        <w:rPr>
          <w:rFonts w:ascii="Times New Roman" w:hAnsi="Times New Roman" w:cs="Times New Roman"/>
        </w:rPr>
        <w:t xml:space="preserve"> программ начального общего, основного общего, среднего </w:t>
      </w:r>
      <w:r w:rsidR="002C2465" w:rsidRPr="00C8327F">
        <w:rPr>
          <w:rFonts w:ascii="Times New Roman" w:hAnsi="Times New Roman" w:cs="Times New Roman"/>
        </w:rPr>
        <w:t>общего образования</w:t>
      </w:r>
      <w:r w:rsidRPr="00C8327F">
        <w:rPr>
          <w:rFonts w:ascii="Times New Roman" w:hAnsi="Times New Roman" w:cs="Times New Roman"/>
        </w:rPr>
        <w:t>»;</w:t>
      </w:r>
    </w:p>
    <w:p w14:paraId="25CF44ED" w14:textId="02558CB4" w:rsidR="00893E0B" w:rsidRPr="00540C3B" w:rsidRDefault="00893E0B" w:rsidP="00855F4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>Примерными программами по учебным предметам</w:t>
      </w:r>
      <w:r w:rsidR="00C8327F" w:rsidRPr="00C8327F">
        <w:rPr>
          <w:rFonts w:ascii="Times New Roman" w:hAnsi="Times New Roman" w:cs="Times New Roman"/>
        </w:rPr>
        <w:t>:</w:t>
      </w:r>
      <w:r w:rsidRPr="00C8327F">
        <w:rPr>
          <w:rFonts w:ascii="Times New Roman" w:hAnsi="Times New Roman" w:cs="Times New Roman"/>
        </w:rPr>
        <w:t xml:space="preserve"> </w:t>
      </w:r>
      <w:r w:rsidR="004B0D99" w:rsidRPr="00C8327F">
        <w:rPr>
          <w:rFonts w:ascii="Times New Roman" w:hAnsi="Times New Roman" w:cs="Times New Roman"/>
        </w:rPr>
        <w:t>«Ра</w:t>
      </w:r>
      <w:r w:rsidR="00F66AA1">
        <w:rPr>
          <w:rFonts w:ascii="Times New Roman" w:hAnsi="Times New Roman" w:cs="Times New Roman"/>
        </w:rPr>
        <w:t xml:space="preserve">бочие программы. Русский язык. </w:t>
      </w:r>
      <w:r w:rsidR="00FE4CD5">
        <w:rPr>
          <w:rFonts w:ascii="Times New Roman" w:hAnsi="Times New Roman" w:cs="Times New Roman"/>
        </w:rPr>
        <w:t>9</w:t>
      </w:r>
      <w:r w:rsidR="004B0D99" w:rsidRPr="00C8327F">
        <w:rPr>
          <w:rFonts w:ascii="Times New Roman" w:hAnsi="Times New Roman" w:cs="Times New Roman"/>
        </w:rPr>
        <w:t xml:space="preserve"> класс / под ред. М. М. Разумовской, П. А. Леканта., М.: «</w:t>
      </w:r>
      <w:r w:rsidR="004B0D99" w:rsidRPr="00540C3B">
        <w:rPr>
          <w:rFonts w:ascii="Times New Roman" w:hAnsi="Times New Roman" w:cs="Times New Roman"/>
        </w:rPr>
        <w:t>Дрофа» – 20</w:t>
      </w:r>
      <w:r w:rsidR="00540C3B" w:rsidRPr="00540C3B">
        <w:rPr>
          <w:rFonts w:ascii="Times New Roman" w:hAnsi="Times New Roman" w:cs="Times New Roman"/>
        </w:rPr>
        <w:t>15</w:t>
      </w:r>
      <w:r w:rsidR="004B0D99" w:rsidRPr="00540C3B">
        <w:rPr>
          <w:rFonts w:ascii="Times New Roman" w:hAnsi="Times New Roman" w:cs="Times New Roman"/>
        </w:rPr>
        <w:t xml:space="preserve">. </w:t>
      </w:r>
      <w:r w:rsidRPr="00540C3B">
        <w:rPr>
          <w:rFonts w:ascii="Times New Roman" w:hAnsi="Times New Roman" w:cs="Times New Roman"/>
        </w:rPr>
        <w:t>(серия «Стандарты второго поколения»);</w:t>
      </w:r>
    </w:p>
    <w:p w14:paraId="1B9408CC" w14:textId="3BEC7A74" w:rsidR="00893E0B" w:rsidRPr="00C8327F" w:rsidRDefault="00893E0B" w:rsidP="001B45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27F">
        <w:rPr>
          <w:rFonts w:ascii="Times New Roman" w:hAnsi="Times New Roman" w:cs="Times New Roman"/>
        </w:rPr>
        <w:t xml:space="preserve">Учебного плана </w:t>
      </w:r>
      <w:r w:rsidR="001E668A">
        <w:rPr>
          <w:rFonts w:ascii="Times New Roman" w:hAnsi="Times New Roman" w:cs="Times New Roman"/>
        </w:rPr>
        <w:t>М</w:t>
      </w:r>
      <w:r w:rsidRPr="00C8327F">
        <w:rPr>
          <w:rFonts w:ascii="Times New Roman" w:hAnsi="Times New Roman" w:cs="Times New Roman"/>
        </w:rPr>
        <w:t xml:space="preserve">БОУ </w:t>
      </w:r>
      <w:r w:rsidR="001E668A">
        <w:rPr>
          <w:rFonts w:ascii="Times New Roman" w:hAnsi="Times New Roman" w:cs="Times New Roman"/>
        </w:rPr>
        <w:t>«Гимназия</w:t>
      </w:r>
      <w:r w:rsidRPr="00C8327F">
        <w:rPr>
          <w:rFonts w:ascii="Times New Roman" w:hAnsi="Times New Roman" w:cs="Times New Roman"/>
        </w:rPr>
        <w:t xml:space="preserve"> №</w:t>
      </w:r>
      <w:r w:rsidR="001E668A">
        <w:rPr>
          <w:rFonts w:ascii="Times New Roman" w:hAnsi="Times New Roman" w:cs="Times New Roman"/>
        </w:rPr>
        <w:t>8 – Центр образования»</w:t>
      </w:r>
      <w:r w:rsidRPr="00C8327F">
        <w:rPr>
          <w:rFonts w:ascii="Times New Roman" w:hAnsi="Times New Roman" w:cs="Times New Roman"/>
        </w:rPr>
        <w:t>;</w:t>
      </w:r>
    </w:p>
    <w:p w14:paraId="19B6EED0" w14:textId="77777777" w:rsidR="00261825" w:rsidRPr="00C8327F" w:rsidRDefault="00261825" w:rsidP="00261825">
      <w:pPr>
        <w:pStyle w:val="a5"/>
        <w:spacing w:after="0" w:line="240" w:lineRule="auto"/>
        <w:rPr>
          <w:rFonts w:ascii="Times New Roman" w:hAnsi="Times New Roman" w:cs="Times New Roman"/>
        </w:rPr>
      </w:pPr>
    </w:p>
    <w:p w14:paraId="52D65BA6" w14:textId="77777777" w:rsidR="00893E0B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B0562">
        <w:rPr>
          <w:rFonts w:ascii="Times New Roman" w:hAnsi="Times New Roman" w:cs="Times New Roman"/>
        </w:rPr>
        <w:t xml:space="preserve">Изучение русского языка в </w:t>
      </w:r>
      <w:r w:rsidR="00FE4CD5">
        <w:rPr>
          <w:rFonts w:ascii="Times New Roman" w:hAnsi="Times New Roman" w:cs="Times New Roman"/>
        </w:rPr>
        <w:t>9</w:t>
      </w:r>
      <w:r w:rsidRPr="009B0562">
        <w:rPr>
          <w:rFonts w:ascii="Times New Roman" w:hAnsi="Times New Roman" w:cs="Times New Roman"/>
        </w:rPr>
        <w:t xml:space="preserve"> классе направлено на достижение следующих </w:t>
      </w:r>
      <w:r w:rsidRPr="009B0562">
        <w:rPr>
          <w:rFonts w:ascii="Times New Roman" w:hAnsi="Times New Roman" w:cs="Times New Roman"/>
          <w:b/>
        </w:rPr>
        <w:t>целей:</w:t>
      </w:r>
    </w:p>
    <w:p w14:paraId="0486DC8E" w14:textId="77777777" w:rsidR="009B0562" w:rsidRPr="009B0562" w:rsidRDefault="009B0562" w:rsidP="00261825">
      <w:pPr>
        <w:pStyle w:val="a5"/>
        <w:spacing w:after="0" w:line="240" w:lineRule="auto"/>
        <w:rPr>
          <w:rFonts w:ascii="Times New Roman" w:hAnsi="Times New Roman" w:cs="Times New Roman"/>
        </w:rPr>
      </w:pPr>
      <w:r w:rsidRPr="009B0562">
        <w:rPr>
          <w:rFonts w:ascii="Times New Roman" w:hAnsi="Times New Roman" w:cs="Times New Roman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обществе.</w:t>
      </w:r>
    </w:p>
    <w:p w14:paraId="44C7E09E" w14:textId="77777777" w:rsidR="009B0562" w:rsidRPr="002743CF" w:rsidRDefault="009B0562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B0562">
        <w:rPr>
          <w:rFonts w:ascii="Times New Roman" w:hAnsi="Times New Roman" w:cs="Times New Roman"/>
        </w:rPr>
        <w:t xml:space="preserve">Достижение поставленных целей предусматривает решение следующих основных </w:t>
      </w:r>
      <w:r w:rsidRPr="009B0562">
        <w:rPr>
          <w:rFonts w:ascii="Times New Roman" w:hAnsi="Times New Roman" w:cs="Times New Roman"/>
          <w:b/>
        </w:rPr>
        <w:t>задач:</w:t>
      </w:r>
    </w:p>
    <w:p w14:paraId="4300ED9B" w14:textId="77777777" w:rsidR="007A6069" w:rsidRPr="007A6069" w:rsidRDefault="007A6069" w:rsidP="00855F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6069">
        <w:rPr>
          <w:rFonts w:ascii="Times New Roman" w:hAnsi="Times New Roman" w:cs="Times New Roman"/>
        </w:rPr>
        <w:t xml:space="preserve"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 </w:t>
      </w:r>
    </w:p>
    <w:p w14:paraId="15A835D8" w14:textId="77777777" w:rsidR="007A6069" w:rsidRPr="007A6069" w:rsidRDefault="007A6069" w:rsidP="00855F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6069">
        <w:rPr>
          <w:rFonts w:ascii="Times New Roman" w:hAnsi="Times New Roman" w:cs="Times New Roman"/>
        </w:rPr>
        <w:t xml:space="preserve">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</w:t>
      </w:r>
    </w:p>
    <w:p w14:paraId="71264D79" w14:textId="77777777" w:rsidR="007A6069" w:rsidRPr="007A6069" w:rsidRDefault="007A6069" w:rsidP="00855F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6069">
        <w:rPr>
          <w:rFonts w:ascii="Times New Roman" w:hAnsi="Times New Roman" w:cs="Times New Roman"/>
        </w:rPr>
        <w:t xml:space="preserve">овладение важнейшими общеучебными умениями и универсальными учебными действиями (умения формулировать цели деятельности, планировать ее,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</w:t>
      </w:r>
    </w:p>
    <w:p w14:paraId="65770906" w14:textId="77777777" w:rsidR="00893E0B" w:rsidRPr="007A6069" w:rsidRDefault="007A6069" w:rsidP="00855F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6069">
        <w:rPr>
          <w:rFonts w:ascii="Times New Roman" w:hAnsi="Times New Roman" w:cs="Times New Roman"/>
        </w:rPr>
        <w:t>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14:paraId="22A224F1" w14:textId="77777777" w:rsidR="00395F99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62">
        <w:rPr>
          <w:rFonts w:ascii="Times New Roman" w:hAnsi="Times New Roman" w:cs="Times New Roman"/>
        </w:rPr>
        <w:t>Используемый</w:t>
      </w:r>
      <w:r w:rsidR="00FF411A" w:rsidRPr="009B0562"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учебно-методический</w:t>
      </w:r>
      <w:r w:rsidR="00FF411A" w:rsidRPr="009B0562"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комплект:</w:t>
      </w:r>
    </w:p>
    <w:p w14:paraId="416FEB65" w14:textId="77777777" w:rsidR="00395F99" w:rsidRDefault="009B0562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62">
        <w:rPr>
          <w:rFonts w:ascii="Times New Roman" w:hAnsi="Times New Roman" w:cs="Times New Roman"/>
        </w:rPr>
        <w:t xml:space="preserve">Линия УМК </w:t>
      </w:r>
      <w:bookmarkStart w:id="2" w:name="_Hlk18187886"/>
      <w:r w:rsidRPr="009B0562">
        <w:rPr>
          <w:rFonts w:ascii="Times New Roman" w:hAnsi="Times New Roman" w:cs="Times New Roman"/>
        </w:rPr>
        <w:t xml:space="preserve">по русскому языку для 5-9 классов </w:t>
      </w:r>
      <w:bookmarkEnd w:id="2"/>
      <w:r w:rsidRPr="009B0562">
        <w:rPr>
          <w:rFonts w:ascii="Times New Roman" w:hAnsi="Times New Roman" w:cs="Times New Roman"/>
        </w:rPr>
        <w:t>под редакцией</w:t>
      </w:r>
      <w:r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Разумовской, П.</w:t>
      </w:r>
      <w:r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Леканта</w:t>
      </w:r>
      <w:r w:rsidR="00395F99">
        <w:rPr>
          <w:rFonts w:ascii="Times New Roman" w:hAnsi="Times New Roman" w:cs="Times New Roman"/>
        </w:rPr>
        <w:t xml:space="preserve"> </w:t>
      </w:r>
      <w:r w:rsidRPr="009B0562">
        <w:rPr>
          <w:rFonts w:ascii="Times New Roman" w:hAnsi="Times New Roman" w:cs="Times New Roman"/>
        </w:rPr>
        <w:t>(издательство «Дрофа»</w:t>
      </w:r>
      <w:r w:rsidR="00395F99">
        <w:rPr>
          <w:rFonts w:ascii="Times New Roman" w:hAnsi="Times New Roman" w:cs="Times New Roman"/>
        </w:rPr>
        <w:t>).</w:t>
      </w:r>
    </w:p>
    <w:p w14:paraId="7DA66438" w14:textId="77777777" w:rsidR="009B0562" w:rsidRPr="003B3AA0" w:rsidRDefault="009B0562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62">
        <w:rPr>
          <w:rFonts w:ascii="Times New Roman" w:hAnsi="Times New Roman" w:cs="Times New Roman"/>
        </w:rPr>
        <w:t>Структура УМК:</w:t>
      </w:r>
      <w:r w:rsidR="003B3AA0">
        <w:rPr>
          <w:rFonts w:ascii="Times New Roman" w:hAnsi="Times New Roman" w:cs="Times New Roman"/>
        </w:rPr>
        <w:t xml:space="preserve"> </w:t>
      </w:r>
      <w:r w:rsidRPr="003B3AA0">
        <w:rPr>
          <w:rFonts w:ascii="Times New Roman" w:hAnsi="Times New Roman" w:cs="Times New Roman"/>
        </w:rPr>
        <w:t>программ</w:t>
      </w:r>
      <w:r w:rsidR="00395F99" w:rsidRPr="003B3AA0">
        <w:rPr>
          <w:rFonts w:ascii="Times New Roman" w:hAnsi="Times New Roman" w:cs="Times New Roman"/>
        </w:rPr>
        <w:t>а</w:t>
      </w:r>
      <w:r w:rsidRPr="003B3AA0">
        <w:rPr>
          <w:rFonts w:ascii="Times New Roman" w:hAnsi="Times New Roman" w:cs="Times New Roman"/>
        </w:rPr>
        <w:t xml:space="preserve"> учебного </w:t>
      </w:r>
      <w:r w:rsidR="00395F99" w:rsidRPr="003B3AA0">
        <w:rPr>
          <w:rFonts w:ascii="Times New Roman" w:hAnsi="Times New Roman" w:cs="Times New Roman"/>
        </w:rPr>
        <w:t>курса</w:t>
      </w:r>
      <w:r w:rsidRPr="003B3AA0">
        <w:rPr>
          <w:rFonts w:ascii="Times New Roman" w:hAnsi="Times New Roman" w:cs="Times New Roman"/>
        </w:rPr>
        <w:t>;</w:t>
      </w:r>
      <w:r w:rsidR="003B3AA0">
        <w:rPr>
          <w:rFonts w:ascii="Times New Roman" w:hAnsi="Times New Roman" w:cs="Times New Roman"/>
        </w:rPr>
        <w:t xml:space="preserve"> </w:t>
      </w:r>
      <w:r w:rsidRPr="003B3AA0">
        <w:rPr>
          <w:rFonts w:ascii="Times New Roman" w:hAnsi="Times New Roman" w:cs="Times New Roman"/>
        </w:rPr>
        <w:t>рабоч</w:t>
      </w:r>
      <w:r w:rsidR="00395F99" w:rsidRPr="003B3AA0">
        <w:rPr>
          <w:rFonts w:ascii="Times New Roman" w:hAnsi="Times New Roman" w:cs="Times New Roman"/>
        </w:rPr>
        <w:t>ая</w:t>
      </w:r>
      <w:r w:rsidRPr="003B3AA0">
        <w:rPr>
          <w:rFonts w:ascii="Times New Roman" w:hAnsi="Times New Roman" w:cs="Times New Roman"/>
        </w:rPr>
        <w:t xml:space="preserve"> программ</w:t>
      </w:r>
      <w:r w:rsidR="00395F99" w:rsidRPr="003B3AA0">
        <w:rPr>
          <w:rFonts w:ascii="Times New Roman" w:hAnsi="Times New Roman" w:cs="Times New Roman"/>
        </w:rPr>
        <w:t>а по предмету</w:t>
      </w:r>
      <w:r w:rsidRPr="003B3AA0">
        <w:rPr>
          <w:rFonts w:ascii="Times New Roman" w:hAnsi="Times New Roman" w:cs="Times New Roman"/>
        </w:rPr>
        <w:t>;</w:t>
      </w:r>
      <w:r w:rsidR="003B3AA0">
        <w:rPr>
          <w:rFonts w:ascii="Times New Roman" w:hAnsi="Times New Roman" w:cs="Times New Roman"/>
        </w:rPr>
        <w:t xml:space="preserve"> </w:t>
      </w:r>
      <w:r w:rsidRPr="003B3AA0">
        <w:rPr>
          <w:rFonts w:ascii="Times New Roman" w:hAnsi="Times New Roman" w:cs="Times New Roman"/>
        </w:rPr>
        <w:t>учебник</w:t>
      </w:r>
      <w:r w:rsidR="00395F99" w:rsidRPr="003B3AA0">
        <w:rPr>
          <w:rFonts w:ascii="Times New Roman" w:hAnsi="Times New Roman" w:cs="Times New Roman"/>
        </w:rPr>
        <w:t xml:space="preserve">: Русский язык. </w:t>
      </w:r>
      <w:r w:rsidR="007F2B4C">
        <w:rPr>
          <w:rFonts w:ascii="Times New Roman" w:hAnsi="Times New Roman" w:cs="Times New Roman"/>
        </w:rPr>
        <w:t>9</w:t>
      </w:r>
      <w:r w:rsidR="00395F99" w:rsidRPr="003B3AA0">
        <w:rPr>
          <w:rFonts w:ascii="Times New Roman" w:hAnsi="Times New Roman" w:cs="Times New Roman"/>
        </w:rPr>
        <w:t xml:space="preserve"> класс</w:t>
      </w:r>
      <w:r w:rsidRPr="003B3AA0">
        <w:rPr>
          <w:rFonts w:ascii="Times New Roman" w:hAnsi="Times New Roman" w:cs="Times New Roman"/>
        </w:rPr>
        <w:t>;</w:t>
      </w:r>
      <w:r w:rsidR="003B3AA0">
        <w:rPr>
          <w:rFonts w:ascii="Times New Roman" w:hAnsi="Times New Roman" w:cs="Times New Roman"/>
        </w:rPr>
        <w:t xml:space="preserve"> </w:t>
      </w:r>
      <w:r w:rsidRPr="003B3AA0">
        <w:rPr>
          <w:rFonts w:ascii="Times New Roman" w:hAnsi="Times New Roman" w:cs="Times New Roman"/>
        </w:rPr>
        <w:t>методические рекомендации и</w:t>
      </w:r>
      <w:r w:rsidR="00395F99" w:rsidRPr="003B3AA0">
        <w:rPr>
          <w:rFonts w:ascii="Times New Roman" w:hAnsi="Times New Roman" w:cs="Times New Roman"/>
        </w:rPr>
        <w:t xml:space="preserve"> книги для учителя.</w:t>
      </w:r>
    </w:p>
    <w:p w14:paraId="735FB313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965CE1F" w14:textId="77777777" w:rsidR="00893E0B" w:rsidRPr="00362D25" w:rsidRDefault="00893E0B" w:rsidP="00FF41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6FF">
        <w:rPr>
          <w:rFonts w:ascii="Times New Roman" w:hAnsi="Times New Roman" w:cs="Times New Roman"/>
          <w:b/>
        </w:rPr>
        <w:t>Общая характеристика учебного предмета</w:t>
      </w:r>
    </w:p>
    <w:p w14:paraId="11A15C99" w14:textId="77777777" w:rsidR="00EF2B47" w:rsidRPr="00362D25" w:rsidRDefault="00EF2B47" w:rsidP="00FF41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6A0B2E" w14:textId="77777777" w:rsidR="000B56FF" w:rsidRDefault="000B56FF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B56FF">
        <w:rPr>
          <w:rFonts w:ascii="Times New Roman" w:hAnsi="Times New Roman" w:cs="Times New Roman"/>
        </w:rPr>
        <w:t>Данная программа отражает обязательное для усвоения в основной школе содержание обучения русскому языку и реализует основные идеи стандарта второго поколения для основной школы.</w:t>
      </w:r>
    </w:p>
    <w:p w14:paraId="5D3BED5A" w14:textId="77777777" w:rsidR="00C04E84" w:rsidRPr="00C04E84" w:rsidRDefault="000B56FF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B56FF">
        <w:rPr>
          <w:rFonts w:ascii="Times New Roman" w:hAnsi="Times New Roman" w:cs="Times New Roman"/>
        </w:rPr>
        <w:t>Важнейшая цель обучения русскому языку в 5</w:t>
      </w:r>
      <w:r>
        <w:rPr>
          <w:rFonts w:ascii="Times New Roman" w:hAnsi="Times New Roman" w:cs="Times New Roman"/>
        </w:rPr>
        <w:t>-</w:t>
      </w:r>
      <w:r w:rsidRPr="000B56FF">
        <w:rPr>
          <w:rFonts w:ascii="Times New Roman" w:hAnsi="Times New Roman" w:cs="Times New Roman"/>
        </w:rPr>
        <w:t>9 классах состоит в том, чтобы воспитать любовь к родному языку,</w:t>
      </w:r>
      <w:r w:rsidRPr="000B56FF">
        <w:t xml:space="preserve"> </w:t>
      </w:r>
      <w:r w:rsidRPr="000B56FF">
        <w:rPr>
          <w:rFonts w:ascii="Times New Roman" w:hAnsi="Times New Roman" w:cs="Times New Roman"/>
        </w:rPr>
        <w:t xml:space="preserve">отношение к нему как основному средству человеческого общения во всех сферах человеческой деятельности; обеспечить овладение важнейшими общеучебными умениями и универсальными учебными действиями; обеспечить языковое развитие </w:t>
      </w:r>
      <w:r w:rsidR="00855F4F">
        <w:rPr>
          <w:rFonts w:ascii="Times New Roman" w:hAnsi="Times New Roman" w:cs="Times New Roman"/>
        </w:rPr>
        <w:t>об</w:t>
      </w:r>
      <w:r w:rsidRPr="000B56FF">
        <w:rPr>
          <w:rFonts w:ascii="Times New Roman" w:hAnsi="Times New Roman" w:cs="Times New Roman"/>
        </w:rPr>
        <w:t>уча</w:t>
      </w:r>
      <w:r w:rsidR="00855F4F">
        <w:rPr>
          <w:rFonts w:ascii="Times New Roman" w:hAnsi="Times New Roman" w:cs="Times New Roman"/>
        </w:rPr>
        <w:t>ю</w:t>
      </w:r>
      <w:r w:rsidRPr="000B56FF">
        <w:rPr>
          <w:rFonts w:ascii="Times New Roman" w:hAnsi="Times New Roman" w:cs="Times New Roman"/>
        </w:rPr>
        <w:t>щихся, помочь им овладеть разнообразными видами речевой деятельности, сформировать умения и навыки грамотного письма, рационального чтения, полноценного восприятия звучащей речи, научить школьников свободно, правильно и выразительно говорить и писать на родном языке, использовать язык в разных ситуациях общения, соблюдая нормы речевого этикета.</w:t>
      </w:r>
    </w:p>
    <w:p w14:paraId="5F0D8975" w14:textId="77777777" w:rsidR="00C04E84" w:rsidRDefault="00C04E84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урс</w:t>
      </w:r>
      <w:r w:rsidRPr="00C04E84">
        <w:rPr>
          <w:rFonts w:ascii="Times New Roman" w:hAnsi="Times New Roman" w:cs="Times New Roman"/>
        </w:rPr>
        <w:t xml:space="preserve"> обучения строится на основе двухступенчатой структуры: закрепительно-углубляющий этап по материалам предыдущего года обучения и основной этап, реализующий программный материал в логике его развития. На всех этапах обучения в соответствующих данной программе учебниках реализована идея поэтапного овладения теоретическим материалом:</w:t>
      </w:r>
    </w:p>
    <w:p w14:paraId="255F3FB2" w14:textId="77777777" w:rsidR="00C04E84" w:rsidRPr="00C04E84" w:rsidRDefault="00C04E84" w:rsidP="00855F4F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>введение понятия;</w:t>
      </w:r>
    </w:p>
    <w:p w14:paraId="521B629C" w14:textId="77777777" w:rsidR="00C04E84" w:rsidRPr="00C04E84" w:rsidRDefault="00C04E84" w:rsidP="00C04E84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lastRenderedPageBreak/>
        <w:t>осмысление лингвистической сути понятия;</w:t>
      </w:r>
    </w:p>
    <w:p w14:paraId="7FA2D76E" w14:textId="77777777" w:rsidR="00C04E84" w:rsidRPr="00C04E84" w:rsidRDefault="00C04E84" w:rsidP="00855F4F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>овладение теоретическим (научным) способом действия, гарантирующим правильное проведение анализа языкового материала;</w:t>
      </w:r>
    </w:p>
    <w:p w14:paraId="252F9238" w14:textId="77777777" w:rsidR="00C04E84" w:rsidRPr="00C04E84" w:rsidRDefault="00C04E84" w:rsidP="00C04E84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>формулирование теоретических выводов;</w:t>
      </w:r>
    </w:p>
    <w:p w14:paraId="2D09408B" w14:textId="77777777" w:rsidR="00C04E84" w:rsidRPr="00C04E84" w:rsidRDefault="00C04E84" w:rsidP="00855F4F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 xml:space="preserve">углубление знаний. </w:t>
      </w:r>
    </w:p>
    <w:p w14:paraId="56FDD1F0" w14:textId="77777777" w:rsidR="00C04E84" w:rsidRDefault="00C04E84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04E84">
        <w:rPr>
          <w:rFonts w:ascii="Times New Roman" w:hAnsi="Times New Roman" w:cs="Times New Roman"/>
        </w:rPr>
        <w:t>Данная программа отражает не только обязательное содержание обучения русскому языку, но и дополнительное, углубляющее и расширяющее (дополнительный материал выделен в программе курсивом).</w:t>
      </w:r>
    </w:p>
    <w:p w14:paraId="626BBBED" w14:textId="77777777" w:rsidR="00FE4CD5" w:rsidRDefault="00FE4CD5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E4CD5">
        <w:rPr>
          <w:rFonts w:ascii="Times New Roman" w:hAnsi="Times New Roman" w:cs="Times New Roman"/>
        </w:rPr>
        <w:t>Таким образом, в данной программе реализованы современные подходы к проектированию учебного содержания: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ориентир на взаимосвязанное формирование лингвистической, языковой, коммуникативной и культурологической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компетенций; на развитие всех видов речевой деятельности,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формирование навыков чтения-понимания, выразительного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чтения, письма, работы с научной информацией, представленной в разных видах; реализация принципов индивидуализации, уровневой дифференциации, использование коммуникативно-ориентированных упражнений, стимулирующих познавательную и творческую активность учащихся,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а также способствующих совершенствованию коммуникативной компетенции на всех этапах обучения, в том числе и</w:t>
      </w:r>
      <w:r>
        <w:rPr>
          <w:rFonts w:ascii="Times New Roman" w:hAnsi="Times New Roman" w:cs="Times New Roman"/>
        </w:rPr>
        <w:t xml:space="preserve"> </w:t>
      </w:r>
      <w:r w:rsidRPr="00FE4CD5">
        <w:rPr>
          <w:rFonts w:ascii="Times New Roman" w:hAnsi="Times New Roman" w:cs="Times New Roman"/>
        </w:rPr>
        <w:t>при обучении языковым темам курса.</w:t>
      </w:r>
    </w:p>
    <w:p w14:paraId="5A1567D6" w14:textId="77777777" w:rsidR="00FE4CD5" w:rsidRPr="00C04E84" w:rsidRDefault="00FE4CD5" w:rsidP="00FE4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23D566F" w14:textId="77777777" w:rsidR="000B56FF" w:rsidRDefault="00893E0B" w:rsidP="000B56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6FF">
        <w:rPr>
          <w:rFonts w:ascii="Times New Roman" w:hAnsi="Times New Roman" w:cs="Times New Roman"/>
          <w:b/>
        </w:rPr>
        <w:t xml:space="preserve">Личностные, метапредметные и предметные </w:t>
      </w:r>
    </w:p>
    <w:p w14:paraId="0629A410" w14:textId="77777777" w:rsidR="00893E0B" w:rsidRPr="00362D25" w:rsidRDefault="000B56FF" w:rsidP="000B56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893E0B" w:rsidRPr="000B56FF">
        <w:rPr>
          <w:rFonts w:ascii="Times New Roman" w:hAnsi="Times New Roman" w:cs="Times New Roman"/>
          <w:b/>
        </w:rPr>
        <w:t>езультаты</w:t>
      </w:r>
      <w:r>
        <w:rPr>
          <w:rFonts w:ascii="Times New Roman" w:hAnsi="Times New Roman" w:cs="Times New Roman"/>
          <w:b/>
        </w:rPr>
        <w:t xml:space="preserve"> </w:t>
      </w:r>
      <w:r w:rsidR="00893E0B" w:rsidRPr="000B56FF">
        <w:rPr>
          <w:rFonts w:ascii="Times New Roman" w:hAnsi="Times New Roman" w:cs="Times New Roman"/>
          <w:b/>
        </w:rPr>
        <w:t xml:space="preserve">обучения учебному предмету «Русский язык» в </w:t>
      </w:r>
      <w:r w:rsidR="00FE4CD5">
        <w:rPr>
          <w:rFonts w:ascii="Times New Roman" w:hAnsi="Times New Roman" w:cs="Times New Roman"/>
          <w:b/>
        </w:rPr>
        <w:t>9</w:t>
      </w:r>
      <w:r w:rsidR="00893E0B" w:rsidRPr="000B56FF">
        <w:rPr>
          <w:rFonts w:ascii="Times New Roman" w:hAnsi="Times New Roman" w:cs="Times New Roman"/>
          <w:b/>
        </w:rPr>
        <w:t xml:space="preserve"> классе</w:t>
      </w:r>
    </w:p>
    <w:p w14:paraId="0687B516" w14:textId="77777777" w:rsidR="00EF2B47" w:rsidRPr="00362D25" w:rsidRDefault="00EF2B47" w:rsidP="000B56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3ACB1A" w14:textId="77777777" w:rsidR="00893E0B" w:rsidRPr="0070748C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748C">
        <w:rPr>
          <w:rFonts w:ascii="Times New Roman" w:hAnsi="Times New Roman" w:cs="Times New Roman"/>
          <w:b/>
        </w:rPr>
        <w:t>Личностные:</w:t>
      </w:r>
    </w:p>
    <w:p w14:paraId="2D8E5EEB" w14:textId="77777777" w:rsidR="00893E0B" w:rsidRPr="002743CF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1) понимание русского языка как одной из основных национально-культурных ценностей русского народа;</w:t>
      </w:r>
    </w:p>
    <w:p w14:paraId="49DC3257" w14:textId="77777777" w:rsidR="00893E0B" w:rsidRPr="002743CF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2) осознание эстетической ценности русского языка; уважительное отношение к родному языку, гордость за него;</w:t>
      </w:r>
    </w:p>
    <w:p w14:paraId="1F840CB3" w14:textId="77777777" w:rsidR="00893E0B" w:rsidRPr="002743CF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общения.</w:t>
      </w:r>
    </w:p>
    <w:p w14:paraId="27E7E162" w14:textId="77777777" w:rsidR="00893E0B" w:rsidRPr="0070748C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0748C">
        <w:rPr>
          <w:rFonts w:ascii="Times New Roman" w:hAnsi="Times New Roman" w:cs="Times New Roman"/>
          <w:b/>
        </w:rPr>
        <w:t>Метапредметные:</w:t>
      </w:r>
    </w:p>
    <w:p w14:paraId="05BE227B" w14:textId="77777777" w:rsidR="00893E0B" w:rsidRPr="00EF2B47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EF2B47">
        <w:rPr>
          <w:rFonts w:ascii="Times New Roman" w:hAnsi="Times New Roman" w:cs="Times New Roman"/>
          <w:i/>
        </w:rPr>
        <w:t>Познавательные УУД:</w:t>
      </w:r>
    </w:p>
    <w:p w14:paraId="6A3D6CCC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самостоятельное выделение и формулирование познавательной цели;</w:t>
      </w:r>
    </w:p>
    <w:p w14:paraId="5183BD14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14:paraId="45F9827B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знаково-символические действия, включая моделирование (преобразование объекта из чувствительной формы в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область);</w:t>
      </w:r>
    </w:p>
    <w:p w14:paraId="100F76D6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структурирование знаний;</w:t>
      </w:r>
    </w:p>
    <w:p w14:paraId="3C4EB487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осознанное и произвольное постижение речевого высказывания в устной и письменной форме;</w:t>
      </w:r>
    </w:p>
    <w:p w14:paraId="32706F24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рефлексия способов и условий действия, контроль и оценка процесса и результатов деятельности;</w:t>
      </w:r>
    </w:p>
    <w:p w14:paraId="1E649897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анализ объектов с целью выделения признаков (существенных, несущественных);</w:t>
      </w:r>
    </w:p>
    <w:p w14:paraId="143E8A89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14:paraId="3E556DA8" w14:textId="77777777" w:rsidR="00893E0B" w:rsidRPr="00EF2B47" w:rsidRDefault="00893E0B" w:rsidP="001B45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выбор оснований и критериев для сравнения, сериации, классификации объектов;</w:t>
      </w:r>
    </w:p>
    <w:p w14:paraId="6E5C8F3C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подведение под понятие, выведение следствий;</w:t>
      </w:r>
    </w:p>
    <w:p w14:paraId="6FEFDC64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установление причинно-следственных связей, представление цепочек объектов и явлений;</w:t>
      </w:r>
    </w:p>
    <w:p w14:paraId="5FE6E23C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построение логической цепочки рассуждений, анализ истинности утверждений;</w:t>
      </w:r>
    </w:p>
    <w:p w14:paraId="37820604" w14:textId="77777777" w:rsidR="00893E0B" w:rsidRPr="00EF2B47" w:rsidRDefault="00893E0B" w:rsidP="001B45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доказательство;</w:t>
      </w:r>
    </w:p>
    <w:p w14:paraId="122DA8B7" w14:textId="77777777" w:rsidR="00893E0B" w:rsidRPr="00EF2B47" w:rsidRDefault="00893E0B" w:rsidP="00855F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выдвижение гипотез и их обоснование.</w:t>
      </w:r>
    </w:p>
    <w:p w14:paraId="7CAE1F1C" w14:textId="77777777" w:rsidR="00893E0B" w:rsidRPr="00EF2B47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EF2B47">
        <w:rPr>
          <w:rFonts w:ascii="Times New Roman" w:hAnsi="Times New Roman" w:cs="Times New Roman"/>
          <w:i/>
        </w:rPr>
        <w:t>Коммуникативные УУД:</w:t>
      </w:r>
    </w:p>
    <w:p w14:paraId="3EEC82F0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слушать и слышать друг друга;</w:t>
      </w:r>
    </w:p>
    <w:p w14:paraId="1267FE24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 достаточной полнотой и точностью выражать свои мысли в соответствии с задачами и условиями коммуникации;</w:t>
      </w:r>
    </w:p>
    <w:p w14:paraId="3A8D7376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адекватно использовать речевые средства для дискуссии и аргументации своей позиции;</w:t>
      </w:r>
    </w:p>
    <w:p w14:paraId="5F933B2D" w14:textId="77777777" w:rsidR="00893E0B" w:rsidRPr="00EF2B47" w:rsidRDefault="00893E0B" w:rsidP="001B45C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lastRenderedPageBreak/>
        <w:t>представлять конкретное содержание и сообщать его в письменной и устной форме;</w:t>
      </w:r>
    </w:p>
    <w:p w14:paraId="2E5207DD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спрашивать, интересоваться чужим мнением и высказывать своё;</w:t>
      </w:r>
    </w:p>
    <w:p w14:paraId="1C046CF3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определение цели и функций участников, способов взаимодействия; планирование общих способов работы;</w:t>
      </w:r>
    </w:p>
    <w:p w14:paraId="70D45A93" w14:textId="77777777" w:rsidR="00893E0B" w:rsidRPr="00EF2B47" w:rsidRDefault="00893E0B" w:rsidP="001B45C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обмен знаниями между членами группы для принятия эффективных совместных решений;</w:t>
      </w:r>
    </w:p>
    <w:p w14:paraId="1DA3B15D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способность брать на себя инициативу в организации совместного действия (деловое лидерство);</w:t>
      </w:r>
    </w:p>
    <w:p w14:paraId="2BD80F48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способность с помощью вопросов добывать недостающую информацию (познавательная инициативность);</w:t>
      </w:r>
    </w:p>
    <w:p w14:paraId="1ACF1679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устанавливать рабочие отношения, эффективно сотрудничать и способствовать продуктивной кооперации;</w:t>
      </w:r>
    </w:p>
    <w:p w14:paraId="159DE737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уважительное отношение к партнёрам, внимание к личности другого;</w:t>
      </w:r>
    </w:p>
    <w:p w14:paraId="65BBF8DA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использование адекватных языковых средств для отображения в форме речевых высказываний своих чувств, мыслей, побуждений и иных составляющих внутреннего мира;</w:t>
      </w:r>
    </w:p>
    <w:p w14:paraId="7746B528" w14:textId="77777777" w:rsidR="00893E0B" w:rsidRPr="00EF2B47" w:rsidRDefault="00893E0B" w:rsidP="00855F4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речевое отображение (описание, объяснение) учеником содержания совершаемых действий в форме речевых значений с целью ориентировки (планирование, контроль, оценка) предметно-практической или иной деятельности как в форме громкой социализированной речи, так и в форме внутренней речи (внутреннего говорения), служащей этапом интериоризации – процесса переноса во внутренний план в ходе усвое</w:t>
      </w:r>
      <w:r w:rsidRPr="00EF2B47">
        <w:rPr>
          <w:rFonts w:ascii="Times New Roman" w:hAnsi="Times New Roman" w:cs="Times New Roman"/>
        </w:rPr>
        <w:softHyphen/>
        <w:t>ния новых умственных действий и понятий.</w:t>
      </w:r>
    </w:p>
    <w:p w14:paraId="6EA0CA4C" w14:textId="77777777" w:rsidR="00893E0B" w:rsidRPr="00EF2B47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EF2B47">
        <w:rPr>
          <w:rFonts w:ascii="Times New Roman" w:hAnsi="Times New Roman" w:cs="Times New Roman"/>
          <w:i/>
        </w:rPr>
        <w:t>Регулятивные УУД:</w:t>
      </w:r>
    </w:p>
    <w:p w14:paraId="297DAEBC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целеполагание как постановка учебной задачи на основе соотнесения того, что уже известно и усвоено учащимися, и того, что еще неизвестно;</w:t>
      </w:r>
    </w:p>
    <w:p w14:paraId="55A53624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14:paraId="3E1AE6BC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прогнозирование – предвосхищение результата и уровня знаний, его временных характеристик;</w:t>
      </w:r>
    </w:p>
    <w:p w14:paraId="2912841A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14:paraId="4662B010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коррекция – внесение необходимых дополнений и коррективов в план и способ действия в случае расхождения эталона, реального действия и его результата; внесение изменений в результат своей деятельности, исходя из оценки этого результата самим обучающимся, учителем, товарищами;</w:t>
      </w:r>
    </w:p>
    <w:p w14:paraId="53092EC0" w14:textId="77777777" w:rsidR="00893E0B" w:rsidRPr="00EF2B47" w:rsidRDefault="00893E0B" w:rsidP="001B45C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оценка – выделение и осознание обучающимися того, что уже усвоено и что еще нужно усвоить, осознание качества и уровня усвоения; оценка результатов работы;</w:t>
      </w:r>
    </w:p>
    <w:p w14:paraId="22536CE5" w14:textId="77777777" w:rsidR="00893E0B" w:rsidRPr="00EF2B47" w:rsidRDefault="00893E0B" w:rsidP="00855F4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волевая саморегуляция как способность к мобилизации сил и энергии к волевому усилию (к выбору в ситуации мотивационного конфликта) и преодолению препятствия.</w:t>
      </w:r>
    </w:p>
    <w:p w14:paraId="75854B4E" w14:textId="77777777" w:rsidR="00893E0B" w:rsidRPr="00EF2B47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EF2B47">
        <w:rPr>
          <w:rFonts w:ascii="Times New Roman" w:hAnsi="Times New Roman" w:cs="Times New Roman"/>
          <w:i/>
        </w:rPr>
        <w:t>Предметные:</w:t>
      </w:r>
    </w:p>
    <w:p w14:paraId="15A6DF6E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14:paraId="3DD64E9C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14:paraId="619293BB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использование коммуникативно-эстетических возможностей русского языка;</w:t>
      </w:r>
    </w:p>
    <w:p w14:paraId="4F3A5DB3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14:paraId="0D298408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формирование навыков проведения различных видов анализа слова (фонетического, лексического, морфологического), синтаксического анализа словосочетания, а также многоаспектного анализа текста;</w:t>
      </w:r>
    </w:p>
    <w:p w14:paraId="0CBADEE2" w14:textId="77777777" w:rsidR="00893E0B" w:rsidRPr="00EF2B47" w:rsidRDefault="00893E0B" w:rsidP="00855F4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14:paraId="78052B83" w14:textId="77777777" w:rsidR="00893E0B" w:rsidRPr="00EF2B47" w:rsidRDefault="00893E0B" w:rsidP="001B45C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lastRenderedPageBreak/>
        <w:t>овладение основными стилистическими ресурсами лексики и фразеологии языка,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79632F41" w14:textId="77777777" w:rsidR="00893E0B" w:rsidRPr="00EF2B47" w:rsidRDefault="00893E0B" w:rsidP="001B45C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2B47">
        <w:rPr>
          <w:rFonts w:ascii="Times New Roman" w:hAnsi="Times New Roman" w:cs="Times New Roman"/>
        </w:rPr>
        <w:t>формирование ответственности за языковую культуру как общечеловеческую ценность</w:t>
      </w:r>
      <w:r w:rsidR="00EF2B47">
        <w:rPr>
          <w:rFonts w:ascii="Times New Roman" w:hAnsi="Times New Roman" w:cs="Times New Roman"/>
        </w:rPr>
        <w:t>.</w:t>
      </w:r>
    </w:p>
    <w:p w14:paraId="6D18DBC1" w14:textId="4CBEB4E2" w:rsidR="00893E0B" w:rsidRPr="002743CF" w:rsidRDefault="002C2465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Достижению обучающимися</w:t>
      </w:r>
      <w:r w:rsidR="00893E0B" w:rsidRPr="002743CF">
        <w:rPr>
          <w:rFonts w:ascii="Times New Roman" w:hAnsi="Times New Roman" w:cs="Times New Roman"/>
        </w:rPr>
        <w:t xml:space="preserve"> личностных и метапредметных результатов </w:t>
      </w:r>
      <w:r w:rsidR="00261825" w:rsidRPr="002743CF">
        <w:rPr>
          <w:rFonts w:ascii="Times New Roman" w:hAnsi="Times New Roman" w:cs="Times New Roman"/>
        </w:rPr>
        <w:t xml:space="preserve">обучения будет </w:t>
      </w:r>
      <w:r w:rsidR="00261825">
        <w:rPr>
          <w:rFonts w:ascii="Times New Roman" w:hAnsi="Times New Roman" w:cs="Times New Roman"/>
        </w:rPr>
        <w:t>способствовать</w:t>
      </w:r>
      <w:r w:rsidR="00893E0B" w:rsidRPr="002743CF">
        <w:rPr>
          <w:rFonts w:ascii="Times New Roman" w:hAnsi="Times New Roman" w:cs="Times New Roman"/>
        </w:rPr>
        <w:t xml:space="preserve"> </w:t>
      </w:r>
      <w:r w:rsidR="00261825" w:rsidRPr="002743CF">
        <w:rPr>
          <w:rFonts w:ascii="Times New Roman" w:hAnsi="Times New Roman" w:cs="Times New Roman"/>
        </w:rPr>
        <w:t>использование современных</w:t>
      </w:r>
      <w:r w:rsidR="00893E0B" w:rsidRPr="002743CF">
        <w:rPr>
          <w:rFonts w:ascii="Times New Roman" w:hAnsi="Times New Roman" w:cs="Times New Roman"/>
        </w:rPr>
        <w:t xml:space="preserve"> образовательных технологий:</w:t>
      </w:r>
    </w:p>
    <w:p w14:paraId="6DB360CA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и</w:t>
      </w:r>
      <w:r w:rsidR="00893E0B" w:rsidRPr="008111F9">
        <w:rPr>
          <w:rFonts w:ascii="Times New Roman" w:hAnsi="Times New Roman" w:cs="Times New Roman"/>
        </w:rPr>
        <w:t>гровые технологии</w:t>
      </w:r>
      <w:r w:rsidRPr="008111F9">
        <w:rPr>
          <w:rFonts w:ascii="Times New Roman" w:hAnsi="Times New Roman" w:cs="Times New Roman"/>
        </w:rPr>
        <w:t>;</w:t>
      </w:r>
      <w:r w:rsidR="00893E0B" w:rsidRPr="008111F9">
        <w:rPr>
          <w:rFonts w:ascii="Times New Roman" w:hAnsi="Times New Roman" w:cs="Times New Roman"/>
        </w:rPr>
        <w:t xml:space="preserve"> </w:t>
      </w:r>
    </w:p>
    <w:p w14:paraId="159511F5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м</w:t>
      </w:r>
      <w:r w:rsidR="00893E0B" w:rsidRPr="008111F9">
        <w:rPr>
          <w:rFonts w:ascii="Times New Roman" w:hAnsi="Times New Roman" w:cs="Times New Roman"/>
        </w:rPr>
        <w:t>етод проектов</w:t>
      </w:r>
      <w:r w:rsidRPr="008111F9">
        <w:rPr>
          <w:rFonts w:ascii="Times New Roman" w:hAnsi="Times New Roman" w:cs="Times New Roman"/>
        </w:rPr>
        <w:t>;</w:t>
      </w:r>
    </w:p>
    <w:p w14:paraId="12DE9F20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т</w:t>
      </w:r>
      <w:r w:rsidR="00893E0B" w:rsidRPr="008111F9">
        <w:rPr>
          <w:rFonts w:ascii="Times New Roman" w:hAnsi="Times New Roman" w:cs="Times New Roman"/>
        </w:rPr>
        <w:t>ехнология ЛСМ</w:t>
      </w:r>
      <w:r w:rsidRPr="008111F9">
        <w:rPr>
          <w:rFonts w:ascii="Times New Roman" w:hAnsi="Times New Roman" w:cs="Times New Roman"/>
        </w:rPr>
        <w:t>;</w:t>
      </w:r>
    </w:p>
    <w:p w14:paraId="018B4E2B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т</w:t>
      </w:r>
      <w:r w:rsidR="00893E0B" w:rsidRPr="008111F9">
        <w:rPr>
          <w:rFonts w:ascii="Times New Roman" w:hAnsi="Times New Roman" w:cs="Times New Roman"/>
        </w:rPr>
        <w:t xml:space="preserve">ехнология развития критического </w:t>
      </w:r>
      <w:r w:rsidR="00FE4CD5" w:rsidRPr="008111F9">
        <w:rPr>
          <w:rFonts w:ascii="Times New Roman" w:hAnsi="Times New Roman" w:cs="Times New Roman"/>
        </w:rPr>
        <w:t>мышления через</w:t>
      </w:r>
      <w:r w:rsidR="00893E0B" w:rsidRPr="008111F9">
        <w:rPr>
          <w:rFonts w:ascii="Times New Roman" w:hAnsi="Times New Roman" w:cs="Times New Roman"/>
        </w:rPr>
        <w:t xml:space="preserve"> чтение и письмо</w:t>
      </w:r>
      <w:r w:rsidRPr="008111F9">
        <w:rPr>
          <w:rFonts w:ascii="Times New Roman" w:hAnsi="Times New Roman" w:cs="Times New Roman"/>
        </w:rPr>
        <w:t>;</w:t>
      </w:r>
    </w:p>
    <w:p w14:paraId="58427C4B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т</w:t>
      </w:r>
      <w:r w:rsidR="00893E0B" w:rsidRPr="008111F9">
        <w:rPr>
          <w:rFonts w:ascii="Times New Roman" w:hAnsi="Times New Roman" w:cs="Times New Roman"/>
        </w:rPr>
        <w:t>ехнология мастерских</w:t>
      </w:r>
      <w:r w:rsidRPr="008111F9">
        <w:rPr>
          <w:rFonts w:ascii="Times New Roman" w:hAnsi="Times New Roman" w:cs="Times New Roman"/>
        </w:rPr>
        <w:t>;</w:t>
      </w:r>
      <w:r w:rsidR="00893E0B" w:rsidRPr="008111F9">
        <w:rPr>
          <w:rFonts w:ascii="Times New Roman" w:hAnsi="Times New Roman" w:cs="Times New Roman"/>
        </w:rPr>
        <w:t xml:space="preserve"> </w:t>
      </w:r>
    </w:p>
    <w:p w14:paraId="09A73DB1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т</w:t>
      </w:r>
      <w:r w:rsidR="00893E0B" w:rsidRPr="008111F9">
        <w:rPr>
          <w:rFonts w:ascii="Times New Roman" w:hAnsi="Times New Roman" w:cs="Times New Roman"/>
        </w:rPr>
        <w:t>ехнологии уровневой дифференциации</w:t>
      </w:r>
      <w:r w:rsidRPr="008111F9">
        <w:rPr>
          <w:rFonts w:ascii="Times New Roman" w:hAnsi="Times New Roman" w:cs="Times New Roman"/>
        </w:rPr>
        <w:t>;</w:t>
      </w:r>
    </w:p>
    <w:p w14:paraId="6FF65237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и</w:t>
      </w:r>
      <w:r w:rsidR="00893E0B" w:rsidRPr="008111F9">
        <w:rPr>
          <w:rFonts w:ascii="Times New Roman" w:hAnsi="Times New Roman" w:cs="Times New Roman"/>
        </w:rPr>
        <w:t>нформационно-коммуникационные технологии</w:t>
      </w:r>
      <w:r w:rsidRPr="008111F9">
        <w:rPr>
          <w:rFonts w:ascii="Times New Roman" w:hAnsi="Times New Roman" w:cs="Times New Roman"/>
        </w:rPr>
        <w:t>;</w:t>
      </w:r>
    </w:p>
    <w:p w14:paraId="57BCFA8B" w14:textId="77777777" w:rsidR="00893E0B" w:rsidRPr="008111F9" w:rsidRDefault="008111F9" w:rsidP="001B45C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з</w:t>
      </w:r>
      <w:r w:rsidR="00893E0B" w:rsidRPr="008111F9">
        <w:rPr>
          <w:rFonts w:ascii="Times New Roman" w:hAnsi="Times New Roman" w:cs="Times New Roman"/>
        </w:rPr>
        <w:t>доровьесберегающие технологии</w:t>
      </w:r>
      <w:r w:rsidRPr="008111F9">
        <w:rPr>
          <w:rFonts w:ascii="Times New Roman" w:hAnsi="Times New Roman" w:cs="Times New Roman"/>
        </w:rPr>
        <w:t>.</w:t>
      </w:r>
    </w:p>
    <w:p w14:paraId="07E49C5D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84F448B" w14:textId="77777777" w:rsidR="008111F9" w:rsidRPr="008111F9" w:rsidRDefault="00893E0B" w:rsidP="00811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11F9">
        <w:rPr>
          <w:rFonts w:ascii="Times New Roman" w:hAnsi="Times New Roman" w:cs="Times New Roman"/>
          <w:b/>
        </w:rPr>
        <w:t xml:space="preserve">Формы, периодичность и порядок </w:t>
      </w:r>
    </w:p>
    <w:p w14:paraId="44058181" w14:textId="77777777" w:rsidR="00893E0B" w:rsidRPr="00593B3C" w:rsidRDefault="00893E0B" w:rsidP="008111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  <w:b/>
        </w:rPr>
        <w:t xml:space="preserve">текущего контроля </w:t>
      </w:r>
      <w:r w:rsidR="002C2465" w:rsidRPr="008111F9">
        <w:rPr>
          <w:rFonts w:ascii="Times New Roman" w:hAnsi="Times New Roman" w:cs="Times New Roman"/>
          <w:b/>
        </w:rPr>
        <w:t>успеваемости и</w:t>
      </w:r>
      <w:r w:rsidRPr="008111F9">
        <w:rPr>
          <w:rFonts w:ascii="Times New Roman" w:hAnsi="Times New Roman" w:cs="Times New Roman"/>
          <w:b/>
        </w:rPr>
        <w:t xml:space="preserve"> промежуточной аттестации обучающихся</w:t>
      </w:r>
    </w:p>
    <w:p w14:paraId="2246191E" w14:textId="77777777" w:rsidR="00593B3C" w:rsidRPr="00593B3C" w:rsidRDefault="00593B3C" w:rsidP="008111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3E52E9" w14:textId="77777777" w:rsidR="00593B3C" w:rsidRPr="00F66AA1" w:rsidRDefault="00593B3C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Текущий контроль успеваемости обучающихся проводится в течение учебного периода в целях:</w:t>
      </w:r>
    </w:p>
    <w:p w14:paraId="4FFFABA1" w14:textId="77777777" w:rsidR="00593B3C" w:rsidRPr="00593B3C" w:rsidRDefault="00593B3C" w:rsidP="00855F4F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контроля уровня достижения обучающимися результатов, предусмотренных образовательной программой; </w:t>
      </w:r>
    </w:p>
    <w:p w14:paraId="1E682A6A" w14:textId="5D90B1F7" w:rsidR="00593B3C" w:rsidRPr="00593B3C" w:rsidRDefault="00593B3C" w:rsidP="00855F4F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оценки соответствия результатов освоения образовательных программ требованиям ФГОС; </w:t>
      </w:r>
    </w:p>
    <w:p w14:paraId="1D2FDFB4" w14:textId="77777777" w:rsidR="00593B3C" w:rsidRPr="00593B3C" w:rsidRDefault="00593B3C" w:rsidP="00855F4F">
      <w:pPr>
        <w:pStyle w:val="a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проведения обучающимся самооценки, оценки его работы педагогическим работником с целью возможного совершенствования образовательного процесса.</w:t>
      </w:r>
    </w:p>
    <w:p w14:paraId="50A5C2E6" w14:textId="77777777" w:rsidR="00593B3C" w:rsidRDefault="00593B3C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Целями проведения промежуточной аттестации являются:</w:t>
      </w:r>
    </w:p>
    <w:p w14:paraId="0232C87A" w14:textId="77777777" w:rsidR="00593B3C" w:rsidRPr="00593B3C" w:rsidRDefault="00593B3C" w:rsidP="00593B3C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программы;  </w:t>
      </w:r>
    </w:p>
    <w:p w14:paraId="71419867" w14:textId="77777777" w:rsidR="00593B3C" w:rsidRPr="00593B3C" w:rsidRDefault="00593B3C" w:rsidP="00855F4F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соотнесение этого уровня с требованиями ФГОС; </w:t>
      </w:r>
    </w:p>
    <w:p w14:paraId="7C80AE70" w14:textId="77777777" w:rsidR="00593B3C" w:rsidRPr="00593B3C" w:rsidRDefault="00593B3C" w:rsidP="00855F4F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деятельности, </w:t>
      </w:r>
    </w:p>
    <w:p w14:paraId="6FB0FBBE" w14:textId="77777777" w:rsidR="00593B3C" w:rsidRPr="00593B3C" w:rsidRDefault="00593B3C" w:rsidP="00593B3C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14:paraId="73B68801" w14:textId="77777777" w:rsidR="00593B3C" w:rsidRDefault="00593B3C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Формами текущего контроля </w:t>
      </w:r>
      <w:r w:rsidR="002C2465" w:rsidRPr="00593B3C">
        <w:rPr>
          <w:rFonts w:ascii="Times New Roman" w:hAnsi="Times New Roman" w:cs="Times New Roman"/>
        </w:rPr>
        <w:t>успеваемости и</w:t>
      </w:r>
      <w:r w:rsidRPr="00593B3C">
        <w:rPr>
          <w:rFonts w:ascii="Times New Roman" w:hAnsi="Times New Roman" w:cs="Times New Roman"/>
        </w:rPr>
        <w:t xml:space="preserve"> промежуточной аттестации обучающихся </w:t>
      </w:r>
      <w:r w:rsidR="008D388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</w:t>
      </w:r>
      <w:r w:rsidRPr="00593B3C">
        <w:rPr>
          <w:rFonts w:ascii="Times New Roman" w:hAnsi="Times New Roman" w:cs="Times New Roman"/>
        </w:rPr>
        <w:t xml:space="preserve">вляются: письменная проверка – письменный ответ обучающегося на один или систему вопросов (заданий). К письменным ответам относятся: </w:t>
      </w:r>
    </w:p>
    <w:p w14:paraId="3C8C826E" w14:textId="4AE3F3EB" w:rsidR="00593B3C" w:rsidRPr="00593B3C" w:rsidRDefault="00593B3C" w:rsidP="00855F4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домашние, проверочные</w:t>
      </w:r>
      <w:r w:rsidR="004605C8">
        <w:rPr>
          <w:rFonts w:ascii="Times New Roman" w:hAnsi="Times New Roman" w:cs="Times New Roman"/>
        </w:rPr>
        <w:t>,</w:t>
      </w:r>
      <w:r w:rsidRPr="00593B3C">
        <w:rPr>
          <w:rFonts w:ascii="Times New Roman" w:hAnsi="Times New Roman" w:cs="Times New Roman"/>
        </w:rPr>
        <w:t xml:space="preserve"> практические, контрольные, творческие работы;</w:t>
      </w:r>
    </w:p>
    <w:p w14:paraId="7574775F" w14:textId="77777777" w:rsidR="00593B3C" w:rsidRPr="00593B3C" w:rsidRDefault="00593B3C" w:rsidP="00855F4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письменные ответы на вопросы теста; </w:t>
      </w:r>
    </w:p>
    <w:p w14:paraId="1014674F" w14:textId="77777777" w:rsidR="00593B3C" w:rsidRPr="00593B3C" w:rsidRDefault="00593B3C" w:rsidP="00855F4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сочинения, изложения, диктанты, сообщения и другое; </w:t>
      </w:r>
    </w:p>
    <w:p w14:paraId="79CBF579" w14:textId="77777777" w:rsidR="00593B3C" w:rsidRPr="00593B3C" w:rsidRDefault="00593B3C" w:rsidP="00593B3C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 xml:space="preserve">устная проверка – устный ответ обучающегося на один или систему вопросов в форме ответа на билеты, беседы, собеседования и другое; </w:t>
      </w:r>
    </w:p>
    <w:p w14:paraId="20951081" w14:textId="77777777" w:rsidR="00593B3C" w:rsidRPr="00593B3C" w:rsidRDefault="00593B3C" w:rsidP="00855F4F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3C">
        <w:rPr>
          <w:rFonts w:ascii="Times New Roman" w:hAnsi="Times New Roman" w:cs="Times New Roman"/>
        </w:rPr>
        <w:t>комбинированная проверка – сочетание письменных и устных форм проверок.</w:t>
      </w:r>
    </w:p>
    <w:p w14:paraId="11A6EDEC" w14:textId="77777777" w:rsidR="003B3AA0" w:rsidRDefault="003B3AA0" w:rsidP="00811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022E08" w14:textId="77777777" w:rsidR="00385E37" w:rsidRDefault="00385E37" w:rsidP="00811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ACC4B2" w14:textId="7DE25B56" w:rsidR="00893E0B" w:rsidRDefault="00893E0B" w:rsidP="00811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11F9">
        <w:rPr>
          <w:rFonts w:ascii="Times New Roman" w:hAnsi="Times New Roman" w:cs="Times New Roman"/>
          <w:b/>
        </w:rPr>
        <w:t xml:space="preserve">Формы организации познавательной деятельности с обучающимися </w:t>
      </w:r>
    </w:p>
    <w:p w14:paraId="2102A7B3" w14:textId="77777777" w:rsidR="008111F9" w:rsidRPr="008111F9" w:rsidRDefault="008111F9" w:rsidP="00811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E838FE" w14:textId="77777777" w:rsidR="008111F9" w:rsidRPr="008111F9" w:rsidRDefault="008111F9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111F9">
        <w:rPr>
          <w:rFonts w:ascii="Times New Roman" w:hAnsi="Times New Roman" w:cs="Times New Roman"/>
          <w:b/>
        </w:rPr>
        <w:t>Индивидуальная работа:</w:t>
      </w:r>
    </w:p>
    <w:p w14:paraId="50DF669A" w14:textId="77777777" w:rsidR="00893E0B" w:rsidRPr="002743CF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Индивидуальная работа</w:t>
      </w:r>
      <w:r w:rsidR="008111F9">
        <w:rPr>
          <w:rFonts w:ascii="Times New Roman" w:hAnsi="Times New Roman" w:cs="Times New Roman"/>
        </w:rPr>
        <w:t xml:space="preserve"> </w:t>
      </w:r>
      <w:r w:rsidRPr="002743CF">
        <w:rPr>
          <w:rFonts w:ascii="Times New Roman" w:hAnsi="Times New Roman" w:cs="Times New Roman"/>
        </w:rPr>
        <w:t>обучающихся на уроке подразумевает отдельную самостоятельную работу, подобранную в соответствии с уровнем его подготовки:</w:t>
      </w:r>
    </w:p>
    <w:p w14:paraId="25700561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работа по карточкам;</w:t>
      </w:r>
    </w:p>
    <w:p w14:paraId="558B0F23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работа у доски;</w:t>
      </w:r>
    </w:p>
    <w:p w14:paraId="52D094B2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заполнение таблиц;</w:t>
      </w:r>
    </w:p>
    <w:p w14:paraId="26E5487B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написание рефератов, докладов;</w:t>
      </w:r>
    </w:p>
    <w:p w14:paraId="451A6C07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работа с учебниками</w:t>
      </w:r>
      <w:r w:rsidR="008111F9" w:rsidRPr="008111F9">
        <w:rPr>
          <w:rFonts w:ascii="Times New Roman" w:hAnsi="Times New Roman" w:cs="Times New Roman"/>
        </w:rPr>
        <w:t>;</w:t>
      </w:r>
    </w:p>
    <w:p w14:paraId="21AF1E1D" w14:textId="77777777" w:rsidR="00893E0B" w:rsidRPr="008111F9" w:rsidRDefault="00893E0B" w:rsidP="00855F4F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lastRenderedPageBreak/>
        <w:t>составление орфографических и пунктуационных упражнений самими обучающимися;</w:t>
      </w:r>
    </w:p>
    <w:p w14:paraId="562302A5" w14:textId="77777777" w:rsidR="00893E0B" w:rsidRPr="008111F9" w:rsidRDefault="00893E0B" w:rsidP="00855F4F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различные виды разбора (фонетический, лексический, словообразовательный, морфологический, синтаксический, лингвистический, лексико-фразеологический);</w:t>
      </w:r>
    </w:p>
    <w:p w14:paraId="1829520E" w14:textId="77777777" w:rsidR="00893E0B" w:rsidRPr="008111F9" w:rsidRDefault="00893E0B" w:rsidP="00855F4F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 xml:space="preserve">анализ языковых единиц с точки зрения правильности, точности и уместности их употребления; </w:t>
      </w:r>
    </w:p>
    <w:p w14:paraId="043D9BF6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наблюдение за речью окружающих, сбор соответствующего речевого материала с последующим его использованием по заданию учителя и т.</w:t>
      </w:r>
      <w:r w:rsidR="008111F9">
        <w:rPr>
          <w:rFonts w:ascii="Times New Roman" w:hAnsi="Times New Roman" w:cs="Times New Roman"/>
        </w:rPr>
        <w:t xml:space="preserve"> </w:t>
      </w:r>
      <w:r w:rsidRPr="008111F9">
        <w:rPr>
          <w:rFonts w:ascii="Times New Roman" w:hAnsi="Times New Roman" w:cs="Times New Roman"/>
        </w:rPr>
        <w:t>д.;</w:t>
      </w:r>
    </w:p>
    <w:p w14:paraId="4A94DAAC" w14:textId="77777777" w:rsidR="00893E0B" w:rsidRPr="008111F9" w:rsidRDefault="00893E0B" w:rsidP="001B45C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11F9">
        <w:rPr>
          <w:rFonts w:ascii="Times New Roman" w:hAnsi="Times New Roman" w:cs="Times New Roman"/>
        </w:rPr>
        <w:t>работа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</w:t>
      </w:r>
    </w:p>
    <w:p w14:paraId="4B95DC10" w14:textId="77777777" w:rsidR="00893E0B" w:rsidRPr="008111F9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111F9">
        <w:rPr>
          <w:rFonts w:ascii="Times New Roman" w:hAnsi="Times New Roman" w:cs="Times New Roman"/>
          <w:b/>
        </w:rPr>
        <w:t>Фронтальная работа:</w:t>
      </w:r>
    </w:p>
    <w:p w14:paraId="4F283B03" w14:textId="77777777" w:rsidR="00893E0B" w:rsidRPr="002B7832" w:rsidRDefault="00893E0B" w:rsidP="001B45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беседа;</w:t>
      </w:r>
    </w:p>
    <w:p w14:paraId="556CBCD4" w14:textId="77777777" w:rsidR="00893E0B" w:rsidRPr="002B7832" w:rsidRDefault="00893E0B" w:rsidP="001B45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обсуждение;</w:t>
      </w:r>
    </w:p>
    <w:p w14:paraId="4794E995" w14:textId="77777777" w:rsidR="00893E0B" w:rsidRPr="002B7832" w:rsidRDefault="00893E0B" w:rsidP="001B45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сравнение;</w:t>
      </w:r>
    </w:p>
    <w:p w14:paraId="36D1C76E" w14:textId="77777777" w:rsidR="00893E0B" w:rsidRPr="002B7832" w:rsidRDefault="00893E0B" w:rsidP="001B45C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диктант и т. д.</w:t>
      </w:r>
    </w:p>
    <w:p w14:paraId="28DC99AF" w14:textId="77777777" w:rsidR="00893E0B" w:rsidRPr="002B7832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B7832">
        <w:rPr>
          <w:rFonts w:ascii="Times New Roman" w:hAnsi="Times New Roman" w:cs="Times New Roman"/>
          <w:b/>
        </w:rPr>
        <w:t>Групповая форма:</w:t>
      </w:r>
    </w:p>
    <w:p w14:paraId="3200966E" w14:textId="77777777" w:rsidR="00893E0B" w:rsidRPr="002B7832" w:rsidRDefault="00893E0B" w:rsidP="00855F4F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деление класса на группы, которые получают либо одинаковое, либо дифференцированное задание и выполняют его совместно;</w:t>
      </w:r>
    </w:p>
    <w:p w14:paraId="5B97DB37" w14:textId="77777777" w:rsidR="00893E0B" w:rsidRPr="002B7832" w:rsidRDefault="00893E0B" w:rsidP="00855F4F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 xml:space="preserve">количественный состав групп зависит от </w:t>
      </w:r>
      <w:r w:rsidR="002B7832" w:rsidRPr="002B7832">
        <w:rPr>
          <w:rFonts w:ascii="Times New Roman" w:hAnsi="Times New Roman" w:cs="Times New Roman"/>
        </w:rPr>
        <w:t>наполняемости</w:t>
      </w:r>
      <w:r w:rsidRPr="002B7832">
        <w:rPr>
          <w:rFonts w:ascii="Times New Roman" w:hAnsi="Times New Roman" w:cs="Times New Roman"/>
        </w:rPr>
        <w:t xml:space="preserve"> класса (примерно от трех до шести человек);</w:t>
      </w:r>
    </w:p>
    <w:p w14:paraId="6BC1C457" w14:textId="77777777" w:rsidR="00893E0B" w:rsidRPr="002B7832" w:rsidRDefault="00893E0B" w:rsidP="00855F4F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B7832">
        <w:rPr>
          <w:rFonts w:ascii="Times New Roman" w:hAnsi="Times New Roman" w:cs="Times New Roman"/>
        </w:rPr>
        <w:t>при этом члены группы должны выбираться учителем таким образом, чтобы в каждой находились ученики разного уровня подготовки. Это увеличивает возможную помощь слабым</w:t>
      </w:r>
      <w:r w:rsidR="002B7832" w:rsidRPr="002B7832">
        <w:rPr>
          <w:rFonts w:ascii="Times New Roman" w:hAnsi="Times New Roman" w:cs="Times New Roman"/>
        </w:rPr>
        <w:t xml:space="preserve"> </w:t>
      </w:r>
      <w:r w:rsidRPr="002B7832">
        <w:rPr>
          <w:rFonts w:ascii="Times New Roman" w:hAnsi="Times New Roman" w:cs="Times New Roman"/>
        </w:rPr>
        <w:t>обучающимся.</w:t>
      </w:r>
    </w:p>
    <w:p w14:paraId="03962503" w14:textId="77777777" w:rsidR="00893E0B" w:rsidRDefault="00893E0B" w:rsidP="00855F4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Только сочетание этих форм приносит ожидаемые положительные результаты. </w:t>
      </w:r>
    </w:p>
    <w:p w14:paraId="32168AAE" w14:textId="77777777" w:rsidR="002B7832" w:rsidRPr="002743CF" w:rsidRDefault="002B7832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94538E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52EA0B7" w14:textId="5BFC7A7A" w:rsidR="00893E0B" w:rsidRPr="00964C4F" w:rsidRDefault="00893E0B" w:rsidP="00903D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64C4F">
        <w:rPr>
          <w:rFonts w:ascii="Times New Roman" w:hAnsi="Times New Roman" w:cs="Times New Roman"/>
          <w:b/>
        </w:rPr>
        <w:t>Планируемые результаты освоения</w:t>
      </w:r>
      <w:r w:rsidR="00964C4F" w:rsidRPr="00964C4F">
        <w:rPr>
          <w:rFonts w:ascii="Times New Roman" w:hAnsi="Times New Roman" w:cs="Times New Roman"/>
          <w:b/>
        </w:rPr>
        <w:t xml:space="preserve"> универсальных учебных действий»</w:t>
      </w:r>
    </w:p>
    <w:p w14:paraId="58D85084" w14:textId="77777777" w:rsidR="00893E0B" w:rsidRPr="00964C4F" w:rsidRDefault="00893E0B" w:rsidP="00903D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4C4F">
        <w:rPr>
          <w:rFonts w:ascii="Times New Roman" w:hAnsi="Times New Roman" w:cs="Times New Roman"/>
          <w:b/>
        </w:rPr>
        <w:t>Личностные</w:t>
      </w:r>
      <w:r w:rsidR="000E699E">
        <w:rPr>
          <w:rFonts w:ascii="Times New Roman" w:hAnsi="Times New Roman" w:cs="Times New Roman"/>
          <w:b/>
        </w:rPr>
        <w:t xml:space="preserve"> универсальные учебные действия</w:t>
      </w:r>
    </w:p>
    <w:p w14:paraId="7D95AF17" w14:textId="77777777" w:rsidR="00893E0B" w:rsidRPr="00964C4F" w:rsidRDefault="00450F09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="00893E0B" w:rsidRPr="00964C4F">
        <w:rPr>
          <w:rFonts w:ascii="Times New Roman" w:hAnsi="Times New Roman" w:cs="Times New Roman"/>
          <w:i/>
        </w:rPr>
        <w:t>научится:</w:t>
      </w:r>
    </w:p>
    <w:p w14:paraId="726B0F12" w14:textId="77777777" w:rsidR="00893E0B" w:rsidRPr="002743CF" w:rsidRDefault="00893E0B" w:rsidP="00450F0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В рамках </w:t>
      </w:r>
      <w:r w:rsidRPr="000E699E">
        <w:rPr>
          <w:rFonts w:ascii="Times New Roman" w:hAnsi="Times New Roman" w:cs="Times New Roman"/>
          <w:i/>
        </w:rPr>
        <w:t>когнитивного компонента</w:t>
      </w:r>
      <w:r w:rsidRPr="002743CF">
        <w:rPr>
          <w:rFonts w:ascii="Times New Roman" w:hAnsi="Times New Roman" w:cs="Times New Roman"/>
        </w:rPr>
        <w:t> будут сформированы:</w:t>
      </w:r>
    </w:p>
    <w:p w14:paraId="102E205A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964C4F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549BC515" w14:textId="77777777" w:rsidR="00893E0B" w:rsidRPr="00964C4F" w:rsidRDefault="00893E0B" w:rsidP="0045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964C4F">
        <w:rPr>
          <w:rFonts w:ascii="Times New Roman" w:hAnsi="Times New Roman" w:cs="Times New Roman"/>
        </w:rPr>
        <w:t>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14:paraId="76E48CCB" w14:textId="77777777" w:rsidR="00893E0B" w:rsidRPr="00964C4F" w:rsidRDefault="00893E0B" w:rsidP="0045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964C4F">
        <w:rPr>
          <w:rFonts w:ascii="Times New Roman" w:hAnsi="Times New Roman" w:cs="Times New Roman"/>
        </w:rPr>
        <w:t>образ социально-политического устройства – представление о государственной организации России, знание государственной символики (герб, флаг, гимн), знание государственных праздников.</w:t>
      </w:r>
    </w:p>
    <w:p w14:paraId="38FA439A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В рамках </w:t>
      </w:r>
      <w:r w:rsidRPr="000E699E">
        <w:rPr>
          <w:rFonts w:ascii="Times New Roman" w:hAnsi="Times New Roman" w:cs="Times New Roman"/>
          <w:i/>
        </w:rPr>
        <w:t xml:space="preserve">ценностного и эмоционального </w:t>
      </w:r>
      <w:r w:rsidRPr="000E699E">
        <w:rPr>
          <w:rFonts w:ascii="Times New Roman" w:hAnsi="Times New Roman" w:cs="Times New Roman"/>
        </w:rPr>
        <w:t>компонентов</w:t>
      </w:r>
      <w:r w:rsidRPr="002743CF">
        <w:rPr>
          <w:rFonts w:ascii="Times New Roman" w:hAnsi="Times New Roman" w:cs="Times New Roman"/>
        </w:rPr>
        <w:t> будут сформированы:</w:t>
      </w:r>
    </w:p>
    <w:p w14:paraId="74004E86" w14:textId="77777777" w:rsidR="00893E0B" w:rsidRPr="002743CF" w:rsidRDefault="00893E0B" w:rsidP="00450F0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="00964C4F">
        <w:rPr>
          <w:rFonts w:ascii="Times New Roman" w:hAnsi="Times New Roman" w:cs="Times New Roman"/>
        </w:rPr>
        <w:t xml:space="preserve"> </w:t>
      </w:r>
      <w:r w:rsidRPr="002743CF">
        <w:rPr>
          <w:rFonts w:ascii="Times New Roman" w:hAnsi="Times New Roman" w:cs="Times New Roman"/>
        </w:rPr>
        <w:t>класс</w:t>
      </w:r>
      <w:r w:rsidR="00964C4F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4AD153E1" w14:textId="77777777" w:rsidR="00893E0B" w:rsidRPr="00964C4F" w:rsidRDefault="00893E0B" w:rsidP="001B45C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4C4F">
        <w:rPr>
          <w:rFonts w:ascii="Times New Roman" w:hAnsi="Times New Roman" w:cs="Times New Roman"/>
        </w:rPr>
        <w:t>гражданский патриотизм, любовь к Родине, чувство гордости за свою страну;</w:t>
      </w:r>
    </w:p>
    <w:p w14:paraId="5B8BB97A" w14:textId="77777777" w:rsidR="00893E0B" w:rsidRPr="00964C4F" w:rsidRDefault="00893E0B" w:rsidP="00450F09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964C4F">
        <w:rPr>
          <w:rFonts w:ascii="Times New Roman" w:hAnsi="Times New Roman" w:cs="Times New Roman"/>
        </w:rPr>
        <w:t>эмоционально положительное принятие своей этнической идентичности;</w:t>
      </w:r>
    </w:p>
    <w:p w14:paraId="1A5755E3" w14:textId="77777777" w:rsidR="00893E0B" w:rsidRPr="00964C4F" w:rsidRDefault="00893E0B" w:rsidP="001B45C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4C4F">
        <w:rPr>
          <w:rFonts w:ascii="Times New Roman" w:hAnsi="Times New Roman" w:cs="Times New Roman"/>
        </w:rPr>
        <w:t>позитивная моральная самооценка и моральные чувства – чувство гордости при следовании моральным нормам, переживание стыда и вины при их нарушении.</w:t>
      </w:r>
    </w:p>
    <w:p w14:paraId="2386B3C4" w14:textId="77777777" w:rsidR="00893E0B" w:rsidRPr="002743CF" w:rsidRDefault="00893E0B" w:rsidP="00450F0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>В рамках </w:t>
      </w:r>
      <w:r w:rsidRPr="000E699E">
        <w:rPr>
          <w:rFonts w:ascii="Times New Roman" w:hAnsi="Times New Roman" w:cs="Times New Roman"/>
          <w:i/>
        </w:rPr>
        <w:t>деятельностного</w:t>
      </w:r>
      <w:r w:rsidRPr="002743CF">
        <w:rPr>
          <w:rFonts w:ascii="Times New Roman" w:hAnsi="Times New Roman" w:cs="Times New Roman"/>
        </w:rPr>
        <w:t xml:space="preserve"> (поведенческого) компонента:</w:t>
      </w:r>
    </w:p>
    <w:p w14:paraId="01AB38EE" w14:textId="77777777" w:rsidR="00893E0B" w:rsidRPr="002743CF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0E699E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20B3A3F5" w14:textId="77777777" w:rsidR="00893E0B" w:rsidRPr="000E699E" w:rsidRDefault="00893E0B" w:rsidP="001B45C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14:paraId="26A5A8E7" w14:textId="77777777" w:rsidR="00893E0B" w:rsidRPr="000E699E" w:rsidRDefault="00893E0B" w:rsidP="00450F09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готовность и способность к выполнению норм и требований школьной жизни, прав и обязанностей ученика;</w:t>
      </w:r>
    </w:p>
    <w:p w14:paraId="3C4D678E" w14:textId="77777777" w:rsidR="00893E0B" w:rsidRPr="000E699E" w:rsidRDefault="00893E0B" w:rsidP="00450F09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потребность в участии в общественной жизни ближайшего социального окружения, общественно полезной деятельности.</w:t>
      </w:r>
    </w:p>
    <w:p w14:paraId="008A90ED" w14:textId="77777777" w:rsidR="00893E0B" w:rsidRPr="002743CF" w:rsidRDefault="00893E0B" w:rsidP="000E69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  <w:b/>
        </w:rPr>
        <w:t>Регулятивные универсальные учебные действия</w:t>
      </w:r>
    </w:p>
    <w:p w14:paraId="5EE67B82" w14:textId="77777777" w:rsidR="00893E0B" w:rsidRPr="000E699E" w:rsidRDefault="00450F09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="00893E0B" w:rsidRPr="000E699E">
        <w:rPr>
          <w:rFonts w:ascii="Times New Roman" w:hAnsi="Times New Roman" w:cs="Times New Roman"/>
          <w:i/>
        </w:rPr>
        <w:t>научится:</w:t>
      </w:r>
    </w:p>
    <w:p w14:paraId="4B1D18E5" w14:textId="77777777" w:rsidR="00893E0B" w:rsidRPr="002743CF" w:rsidRDefault="00893E0B" w:rsidP="00650C8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0E699E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3650F95C" w14:textId="77777777" w:rsidR="00893E0B" w:rsidRPr="000E699E" w:rsidRDefault="00893E0B" w:rsidP="00450F09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lastRenderedPageBreak/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5B7B150A" w14:textId="77777777" w:rsidR="00893E0B" w:rsidRPr="000E699E" w:rsidRDefault="00893E0B" w:rsidP="001B45C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основам прогнозирования как предвидения будущих событий и развития процесса.</w:t>
      </w:r>
    </w:p>
    <w:p w14:paraId="1BE2F993" w14:textId="6BA73431" w:rsidR="00893E0B" w:rsidRPr="000E699E" w:rsidRDefault="00583FFA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Pr="000E699E">
        <w:rPr>
          <w:rFonts w:ascii="Times New Roman" w:hAnsi="Times New Roman" w:cs="Times New Roman"/>
          <w:i/>
        </w:rPr>
        <w:t>получит</w:t>
      </w:r>
      <w:r w:rsidR="00893E0B" w:rsidRPr="000E699E">
        <w:rPr>
          <w:rFonts w:ascii="Times New Roman" w:hAnsi="Times New Roman" w:cs="Times New Roman"/>
          <w:i/>
        </w:rPr>
        <w:t xml:space="preserve"> возможность научиться:</w:t>
      </w:r>
    </w:p>
    <w:p w14:paraId="6D8D472E" w14:textId="77777777" w:rsidR="00893E0B" w:rsidRPr="002743CF" w:rsidRDefault="00893E0B" w:rsidP="00450F0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0E699E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5FF09430" w14:textId="77777777" w:rsidR="00893E0B" w:rsidRPr="000E699E" w:rsidRDefault="00893E0B" w:rsidP="00450F0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14:paraId="2B71E59B" w14:textId="77777777" w:rsidR="00893E0B" w:rsidRPr="000E699E" w:rsidRDefault="00893E0B" w:rsidP="000E69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699E">
        <w:rPr>
          <w:rFonts w:ascii="Times New Roman" w:hAnsi="Times New Roman" w:cs="Times New Roman"/>
          <w:b/>
        </w:rPr>
        <w:t>Коммуникативные</w:t>
      </w:r>
      <w:r w:rsidR="000E699E">
        <w:rPr>
          <w:rFonts w:ascii="Times New Roman" w:hAnsi="Times New Roman" w:cs="Times New Roman"/>
          <w:b/>
        </w:rPr>
        <w:t xml:space="preserve"> универсальные учебные действия</w:t>
      </w:r>
    </w:p>
    <w:p w14:paraId="4B8241ED" w14:textId="77777777" w:rsidR="00893E0B" w:rsidRPr="000E699E" w:rsidRDefault="00450F09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="00893E0B" w:rsidRPr="000E699E">
        <w:rPr>
          <w:rFonts w:ascii="Times New Roman" w:hAnsi="Times New Roman" w:cs="Times New Roman"/>
          <w:i/>
        </w:rPr>
        <w:t>к научится:</w:t>
      </w:r>
    </w:p>
    <w:p w14:paraId="5F27FA09" w14:textId="77777777" w:rsidR="00893E0B" w:rsidRPr="002743CF" w:rsidRDefault="00893E0B" w:rsidP="00650C8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0E699E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1BB01C6A" w14:textId="77777777" w:rsidR="00893E0B" w:rsidRPr="000E699E" w:rsidRDefault="00893E0B" w:rsidP="00450F0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4E3ECC9F" w14:textId="77777777" w:rsidR="00893E0B" w:rsidRPr="000E699E" w:rsidRDefault="00893E0B" w:rsidP="00450F0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работать в группе –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5A3CDFDA" w14:textId="77777777" w:rsidR="00893E0B" w:rsidRPr="000E699E" w:rsidRDefault="00893E0B" w:rsidP="00450F0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использовать адекватные языковые средства для отображения своих чувств, мыслей, мотивов и потребностей.</w:t>
      </w:r>
    </w:p>
    <w:p w14:paraId="6C64A434" w14:textId="77777777" w:rsidR="00893E0B" w:rsidRPr="000E699E" w:rsidRDefault="00450F09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="00893E0B" w:rsidRPr="000E699E">
        <w:rPr>
          <w:rFonts w:ascii="Times New Roman" w:hAnsi="Times New Roman" w:cs="Times New Roman"/>
          <w:i/>
        </w:rPr>
        <w:t>получит возможность научиться:</w:t>
      </w:r>
    </w:p>
    <w:p w14:paraId="6BFC6250" w14:textId="77777777" w:rsidR="00893E0B" w:rsidRPr="000E699E" w:rsidRDefault="00893E0B" w:rsidP="0027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0E699E">
        <w:rPr>
          <w:rFonts w:ascii="Times New Roman" w:hAnsi="Times New Roman" w:cs="Times New Roman"/>
        </w:rPr>
        <w:t xml:space="preserve"> класс</w:t>
      </w:r>
      <w:r w:rsidR="000E699E">
        <w:rPr>
          <w:rFonts w:ascii="Times New Roman" w:hAnsi="Times New Roman" w:cs="Times New Roman"/>
        </w:rPr>
        <w:t>а</w:t>
      </w:r>
      <w:r w:rsidRPr="000E699E">
        <w:rPr>
          <w:rFonts w:ascii="Times New Roman" w:hAnsi="Times New Roman" w:cs="Times New Roman"/>
        </w:rPr>
        <w:t>:</w:t>
      </w:r>
    </w:p>
    <w:p w14:paraId="4C5487FB" w14:textId="77777777" w:rsidR="00893E0B" w:rsidRPr="000E699E" w:rsidRDefault="00893E0B" w:rsidP="00450F0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задавать вопросы, необходимые для организации собственной деятельности и сотрудничества с партнёром;</w:t>
      </w:r>
    </w:p>
    <w:p w14:paraId="61F177D5" w14:textId="77777777" w:rsidR="00893E0B" w:rsidRPr="000E699E" w:rsidRDefault="00893E0B" w:rsidP="00450F09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0E699E">
        <w:rPr>
          <w:rFonts w:ascii="Times New Roman" w:hAnsi="Times New Roman" w:cs="Times New Roman"/>
        </w:rPr>
        <w:t>учитывать разные мнения и стремиться к координации различных позиций в сотрудничестве.</w:t>
      </w:r>
    </w:p>
    <w:p w14:paraId="078F0372" w14:textId="77777777" w:rsidR="00893E0B" w:rsidRPr="00F52E24" w:rsidRDefault="00893E0B" w:rsidP="00F52E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2E24">
        <w:rPr>
          <w:rFonts w:ascii="Times New Roman" w:hAnsi="Times New Roman" w:cs="Times New Roman"/>
          <w:b/>
        </w:rPr>
        <w:t>Познавательные</w:t>
      </w:r>
      <w:r w:rsidR="00F52E24">
        <w:rPr>
          <w:rFonts w:ascii="Times New Roman" w:hAnsi="Times New Roman" w:cs="Times New Roman"/>
          <w:b/>
        </w:rPr>
        <w:t xml:space="preserve"> универсальные учебные действия</w:t>
      </w:r>
    </w:p>
    <w:p w14:paraId="1483D075" w14:textId="77777777" w:rsidR="00893E0B" w:rsidRPr="00F52E24" w:rsidRDefault="00450F09" w:rsidP="00F52E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Обучающийся </w:t>
      </w:r>
      <w:r w:rsidR="00893E0B" w:rsidRPr="00F52E24">
        <w:rPr>
          <w:rFonts w:ascii="Times New Roman" w:hAnsi="Times New Roman" w:cs="Times New Roman"/>
          <w:i/>
        </w:rPr>
        <w:t>научится:</w:t>
      </w:r>
    </w:p>
    <w:p w14:paraId="1FE0DA25" w14:textId="77777777" w:rsidR="00893E0B" w:rsidRPr="002743CF" w:rsidRDefault="00893E0B" w:rsidP="00F52E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3CF">
        <w:rPr>
          <w:rFonts w:ascii="Times New Roman" w:hAnsi="Times New Roman" w:cs="Times New Roman"/>
        </w:rPr>
        <w:t xml:space="preserve">на конец </w:t>
      </w:r>
      <w:r w:rsidR="003D2ECF">
        <w:rPr>
          <w:rFonts w:ascii="Times New Roman" w:hAnsi="Times New Roman" w:cs="Times New Roman"/>
        </w:rPr>
        <w:t>9</w:t>
      </w:r>
      <w:r w:rsidRPr="002743CF">
        <w:rPr>
          <w:rFonts w:ascii="Times New Roman" w:hAnsi="Times New Roman" w:cs="Times New Roman"/>
        </w:rPr>
        <w:t xml:space="preserve"> класс</w:t>
      </w:r>
      <w:r w:rsidR="00F52E24">
        <w:rPr>
          <w:rFonts w:ascii="Times New Roman" w:hAnsi="Times New Roman" w:cs="Times New Roman"/>
        </w:rPr>
        <w:t>а</w:t>
      </w:r>
      <w:r w:rsidRPr="002743CF">
        <w:rPr>
          <w:rFonts w:ascii="Times New Roman" w:hAnsi="Times New Roman" w:cs="Times New Roman"/>
        </w:rPr>
        <w:t>:</w:t>
      </w:r>
    </w:p>
    <w:p w14:paraId="101D756B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руководством учителя;</w:t>
      </w:r>
    </w:p>
    <w:p w14:paraId="552E3148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14:paraId="682585D3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давать определение понятиям;</w:t>
      </w:r>
    </w:p>
    <w:p w14:paraId="028BD45C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14:paraId="495E85B1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строить классификацию на основе дихотомического деления (на основе отрицания);</w:t>
      </w:r>
    </w:p>
    <w:p w14:paraId="4A3BC0F4" w14:textId="77777777" w:rsidR="00893E0B" w:rsidRPr="00F52E24" w:rsidRDefault="00893E0B" w:rsidP="00450F09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обобщать понятия –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14:paraId="71661F76" w14:textId="77777777" w:rsidR="00893E0B" w:rsidRPr="00F52E24" w:rsidRDefault="00893E0B" w:rsidP="001B45C0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основам ознакомительного, изучающего, усваивающего и поискового чтения.</w:t>
      </w:r>
    </w:p>
    <w:p w14:paraId="75D1F55D" w14:textId="77777777" w:rsidR="00893E0B" w:rsidRPr="00F52E24" w:rsidRDefault="00450F09" w:rsidP="00450F09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Обучающийся </w:t>
      </w:r>
      <w:r w:rsidR="00893E0B" w:rsidRPr="00F52E24">
        <w:rPr>
          <w:rFonts w:ascii="Times New Roman" w:hAnsi="Times New Roman" w:cs="Times New Roman"/>
          <w:i/>
          <w:sz w:val="24"/>
          <w:szCs w:val="24"/>
        </w:rPr>
        <w:t>получит возможность научиться:</w:t>
      </w:r>
    </w:p>
    <w:p w14:paraId="12BEE899" w14:textId="77777777" w:rsidR="00893E0B" w:rsidRPr="00F52E24" w:rsidRDefault="00893E0B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 xml:space="preserve">на конец </w:t>
      </w:r>
      <w:r w:rsidR="003D2ECF">
        <w:rPr>
          <w:rFonts w:ascii="Times New Roman" w:hAnsi="Times New Roman" w:cs="Times New Roman"/>
          <w:sz w:val="24"/>
          <w:szCs w:val="24"/>
        </w:rPr>
        <w:t>9</w:t>
      </w:r>
      <w:r w:rsidRPr="00F52E2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52E24">
        <w:rPr>
          <w:rFonts w:ascii="Times New Roman" w:hAnsi="Times New Roman" w:cs="Times New Roman"/>
          <w:sz w:val="24"/>
          <w:szCs w:val="24"/>
        </w:rPr>
        <w:t>а</w:t>
      </w:r>
      <w:r w:rsidRPr="00F52E24">
        <w:rPr>
          <w:rFonts w:ascii="Times New Roman" w:hAnsi="Times New Roman" w:cs="Times New Roman"/>
          <w:sz w:val="24"/>
          <w:szCs w:val="24"/>
        </w:rPr>
        <w:t>:</w:t>
      </w:r>
    </w:p>
    <w:p w14:paraId="40EDFA24" w14:textId="77777777" w:rsidR="00893E0B" w:rsidRPr="00F52E24" w:rsidRDefault="00893E0B" w:rsidP="00450F09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работать с метафорами – понимать переносный смысл выражений, понимать и употреблять обороты речи, построенные на скрытом уподоблении, образном сближении слов;</w:t>
      </w:r>
    </w:p>
    <w:p w14:paraId="04A218A4" w14:textId="77777777" w:rsidR="00893E0B" w:rsidRDefault="00893E0B" w:rsidP="00450F09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E24">
        <w:rPr>
          <w:rFonts w:ascii="Times New Roman" w:hAnsi="Times New Roman" w:cs="Times New Roman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операций.</w:t>
      </w:r>
    </w:p>
    <w:p w14:paraId="5997EBB9" w14:textId="77777777" w:rsidR="00F52E24" w:rsidRPr="00F52E24" w:rsidRDefault="00F52E24" w:rsidP="003724F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19578" w14:textId="6DD9A62E" w:rsidR="00EA58E8" w:rsidRDefault="00EA58E8" w:rsidP="009640E8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9123E" w14:textId="29CDC524" w:rsidR="001A23F6" w:rsidRDefault="001A23F6" w:rsidP="009640E8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0D024" w14:textId="5E0DDBA7" w:rsidR="001A23F6" w:rsidRDefault="001A23F6" w:rsidP="009640E8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0890E" w14:textId="77777777" w:rsidR="001A23F6" w:rsidRPr="00DA0BEA" w:rsidRDefault="001A23F6" w:rsidP="009640E8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CACD9" w14:textId="77777777" w:rsidR="00942E4B" w:rsidRPr="00912A52" w:rsidRDefault="00942E4B" w:rsidP="00942E4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C00441" w14:textId="77777777" w:rsidR="00942E4B" w:rsidRPr="00942E4B" w:rsidRDefault="00942E4B" w:rsidP="00903D6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E4B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предмета «Русский язык» в </w:t>
      </w:r>
      <w:r w:rsidR="003D2ECF">
        <w:rPr>
          <w:rFonts w:ascii="Times New Roman" w:hAnsi="Times New Roman" w:cs="Times New Roman"/>
          <w:b/>
          <w:sz w:val="24"/>
          <w:szCs w:val="24"/>
        </w:rPr>
        <w:t>9</w:t>
      </w:r>
      <w:r w:rsidRPr="00942E4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1E702288" w14:textId="77777777" w:rsidR="00942E4B" w:rsidRPr="00942E4B" w:rsidRDefault="00942E4B" w:rsidP="00942E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98AFB" w14:textId="3989CE49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 языке</w:t>
      </w:r>
      <w:r w:rsidR="002138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0859546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>
        <w:rPr>
          <w:rFonts w:ascii="Times New Roman" w:hAnsi="Times New Roman" w:cs="Times New Roman"/>
          <w:sz w:val="24"/>
          <w:szCs w:val="24"/>
        </w:rPr>
        <w:t xml:space="preserve">– и </w:t>
      </w:r>
      <w:r w:rsidRPr="009979EF">
        <w:rPr>
          <w:rFonts w:ascii="Times New Roman" w:hAnsi="Times New Roman" w:cs="Times New Roman"/>
          <w:sz w:val="24"/>
          <w:szCs w:val="24"/>
        </w:rPr>
        <w:t>национальный язык русского народа,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государственный язык Российской Федерации и язык межнационального общения. Русский язык в современном мире.</w:t>
      </w:r>
    </w:p>
    <w:p w14:paraId="4FBC9351" w14:textId="76BB86A8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Речь</w:t>
      </w:r>
      <w:r w:rsidR="00E95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C720E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Систематизация сведений о тексте, стилях, типах речи, строении текста; расширение представления о языковых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средствах, характерных для различных стилей речи.</w:t>
      </w:r>
    </w:p>
    <w:p w14:paraId="2B603E95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Стили речи.</w:t>
      </w:r>
      <w:r w:rsidRPr="009979EF">
        <w:rPr>
          <w:rFonts w:ascii="Times New Roman" w:hAnsi="Times New Roman" w:cs="Times New Roman"/>
          <w:sz w:val="24"/>
          <w:szCs w:val="24"/>
        </w:rPr>
        <w:t xml:space="preserve"> Углубление знаний о стилях речи: художественный стиль речи и язык художественного произведения.</w:t>
      </w:r>
    </w:p>
    <w:p w14:paraId="264D9626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Жанры публицистики: эссе, путевые заметки, рецензия. Особенности их строения: коммуникативная задача,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содержательно-композиционные особенности жанра, типологическая структура текста, характерные языковые и речевые средства.</w:t>
      </w:r>
    </w:p>
    <w:p w14:paraId="0985F63E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Деловые бумаги: заявление, доверенность, расписка, автобиография, стандартная форма, специфическая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официально-деловая лексика и фразеология.</w:t>
      </w:r>
    </w:p>
    <w:p w14:paraId="7344521B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Язык. Правописание. Культура речи</w:t>
      </w:r>
    </w:p>
    <w:p w14:paraId="1F0ECEBF" w14:textId="1329C775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Обобщение изученного в 5-8 классах</w:t>
      </w:r>
      <w:r w:rsidR="002138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66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1E2F76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Основные единицы языка и их особенности (звуки,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морфемы, слова, словосочетания, предложения). Лексическое и грамматическое значения слова. Части речи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смысловые, морфологические и синтаксические признаки.</w:t>
      </w:r>
    </w:p>
    <w:p w14:paraId="1F0F6C94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Основные правила правописания.</w:t>
      </w:r>
    </w:p>
    <w:p w14:paraId="2DC531C6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Синтаксис сложного предложения</w:t>
      </w:r>
    </w:p>
    <w:p w14:paraId="011341C4" w14:textId="44D580B0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Сложное предложение</w:t>
      </w:r>
      <w:r w:rsidR="00244D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ACE9E98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Сложное предложение и его признаки. Сложные предложения с союзами и без союзов. Классификация 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предложений: сложносочинённые, сложноподчинённые,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бессоюзные.</w:t>
      </w:r>
    </w:p>
    <w:p w14:paraId="43A7155F" w14:textId="7A2277DF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EBAEE1" w14:textId="4DB6A7B8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Сложносочиненное предложение</w:t>
      </w:r>
      <w:r w:rsidR="00244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A0F7FC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Строение сложносочинённого предложения и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связи в нём: интонация и сочинительные союзы (соединительные, разделительные и противительные). Смысловые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отношения между частями сложносочинённого предложения.</w:t>
      </w:r>
    </w:p>
    <w:p w14:paraId="095636F9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Запятая между частями сложносочинённого предложения.</w:t>
      </w:r>
    </w:p>
    <w:p w14:paraId="4B879951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Интонация сложносочинённого предложения.</w:t>
      </w:r>
    </w:p>
    <w:p w14:paraId="2C118E5F" w14:textId="77777777" w:rsidR="009979EF" w:rsidRPr="0061457F" w:rsidRDefault="009979EF" w:rsidP="00DC3EF3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Культура речи.</w:t>
      </w:r>
      <w:r w:rsidRPr="009979EF">
        <w:rPr>
          <w:rFonts w:ascii="Times New Roman" w:hAnsi="Times New Roman" w:cs="Times New Roman"/>
          <w:sz w:val="24"/>
          <w:szCs w:val="24"/>
        </w:rPr>
        <w:t xml:space="preserve"> </w:t>
      </w:r>
      <w:r w:rsidRPr="0061457F">
        <w:rPr>
          <w:rFonts w:ascii="Times New Roman" w:hAnsi="Times New Roman" w:cs="Times New Roman"/>
          <w:i/>
          <w:iCs/>
          <w:sz w:val="24"/>
          <w:szCs w:val="24"/>
        </w:rPr>
        <w:t>Синонимика сложносочинённых предложений с различными союзами. Стилистические особенности сложносочинённого предложения и ряда простых предложений.</w:t>
      </w:r>
    </w:p>
    <w:p w14:paraId="388F931A" w14:textId="734D1821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Сложноподчиненное предложение</w:t>
      </w:r>
      <w:r w:rsidR="00244D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70B15F2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Строение сложноподчинённого предложения: главное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и придаточное предложения в его составе; средства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в сложноподчинённом предложении. Основные виды сложноподчинённых предложений: определительные, изъяснительные, обстоятельственные (места, времени, образа действия и степени, цели, условия, причины, уступительные,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сравнительные, следствия). Место придаточного предложения по отношению к главному.</w:t>
      </w:r>
    </w:p>
    <w:p w14:paraId="7F55EC62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Предложения с несколькими придаточными. Знаки препинания между главным и придаточным предложениями.</w:t>
      </w:r>
    </w:p>
    <w:p w14:paraId="1E5A5507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Интонация сложноподчинённого предложения.</w:t>
      </w:r>
    </w:p>
    <w:p w14:paraId="6D8168B9" w14:textId="77777777" w:rsidR="0061457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Культура речи.</w:t>
      </w:r>
      <w:r w:rsidRPr="009979EF">
        <w:rPr>
          <w:rFonts w:ascii="Times New Roman" w:hAnsi="Times New Roman" w:cs="Times New Roman"/>
          <w:sz w:val="24"/>
          <w:szCs w:val="24"/>
        </w:rPr>
        <w:t xml:space="preserve"> Устранение и предупреждение ошибок,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связанных с построением сложных союзных предложений.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B72E0" w14:textId="77777777" w:rsidR="009979EF" w:rsidRPr="0061457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61457F">
        <w:rPr>
          <w:rFonts w:ascii="Times New Roman" w:hAnsi="Times New Roman" w:cs="Times New Roman"/>
          <w:i/>
          <w:iCs/>
          <w:sz w:val="24"/>
          <w:szCs w:val="24"/>
        </w:rPr>
        <w:t>Синонимика сложных союзных предложений. Стилистические особенности сложноподчинённого и простого предложений. Наблюдение за использованием сложноподчинённых предложений разного вида в разных типах речи.</w:t>
      </w:r>
    </w:p>
    <w:p w14:paraId="1E92C3FC" w14:textId="6FA3A578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Бессоюзное сложное предложение</w:t>
      </w:r>
      <w:r w:rsidR="00244D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F754E65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lastRenderedPageBreak/>
        <w:t>Смысловые отношения между простыми предложениями составе бессоюзного сложного предложения. Интонация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бессоюзного сложного предложения.</w:t>
      </w:r>
    </w:p>
    <w:p w14:paraId="524D6D34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Знаки препинания в бессоюзном сложном предложении.</w:t>
      </w:r>
    </w:p>
    <w:p w14:paraId="7F634F1C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Культура речи.</w:t>
      </w:r>
      <w:r w:rsidRPr="009979EF">
        <w:rPr>
          <w:rFonts w:ascii="Times New Roman" w:hAnsi="Times New Roman" w:cs="Times New Roman"/>
          <w:sz w:val="24"/>
          <w:szCs w:val="24"/>
        </w:rPr>
        <w:t xml:space="preserve"> </w:t>
      </w:r>
      <w:r w:rsidRPr="0061457F">
        <w:rPr>
          <w:rFonts w:ascii="Times New Roman" w:hAnsi="Times New Roman" w:cs="Times New Roman"/>
          <w:i/>
          <w:iCs/>
          <w:sz w:val="24"/>
          <w:szCs w:val="24"/>
        </w:rPr>
        <w:t>Выразительные особенности бессоюзных предложений. Синонимика простых и сложных предложений с союзами и без союзов.</w:t>
      </w:r>
    </w:p>
    <w:p w14:paraId="1FDEE29B" w14:textId="740FD39E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Сложное предложение с разными видами связи</w:t>
      </w:r>
      <w:r w:rsidR="00244D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4A80A7B" w14:textId="77777777" w:rsidR="009979EF" w:rsidRPr="009979EF" w:rsidRDefault="009979EF" w:rsidP="00650C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Сложное предложение с разными видами союзной и бессоюзной связи. Знаки препинания в нём. Период.</w:t>
      </w:r>
    </w:p>
    <w:p w14:paraId="7DA6F708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sz w:val="24"/>
          <w:szCs w:val="24"/>
        </w:rPr>
        <w:t>Интонационные особенности сложных предложений с разными видами связи.</w:t>
      </w:r>
    </w:p>
    <w:p w14:paraId="095FF2C2" w14:textId="77777777" w:rsidR="009979EF" w:rsidRP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9EF">
        <w:rPr>
          <w:rFonts w:ascii="Times New Roman" w:hAnsi="Times New Roman" w:cs="Times New Roman"/>
          <w:b/>
          <w:bCs/>
          <w:sz w:val="24"/>
          <w:szCs w:val="24"/>
        </w:rPr>
        <w:t>Культура речи.</w:t>
      </w:r>
      <w:r w:rsidRPr="009979EF">
        <w:rPr>
          <w:rFonts w:ascii="Times New Roman" w:hAnsi="Times New Roman" w:cs="Times New Roman"/>
          <w:sz w:val="24"/>
          <w:szCs w:val="24"/>
        </w:rPr>
        <w:t xml:space="preserve"> Правильное построение сложных предложений с разными видами связи. Уместное их 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9EF">
        <w:rPr>
          <w:rFonts w:ascii="Times New Roman" w:hAnsi="Times New Roman" w:cs="Times New Roman"/>
          <w:sz w:val="24"/>
          <w:szCs w:val="24"/>
        </w:rPr>
        <w:t>(преимущественно в книжной речи).</w:t>
      </w:r>
    </w:p>
    <w:p w14:paraId="40F0B1E7" w14:textId="402DB9FD" w:rsidR="009979EF" w:rsidRDefault="009979EF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457F">
        <w:rPr>
          <w:rFonts w:ascii="Times New Roman" w:hAnsi="Times New Roman" w:cs="Times New Roman"/>
          <w:i/>
          <w:iCs/>
          <w:sz w:val="24"/>
          <w:szCs w:val="24"/>
        </w:rPr>
        <w:t>Стилистические особенности сложного предложения с разными видами связи.</w:t>
      </w:r>
    </w:p>
    <w:p w14:paraId="3544FAEC" w14:textId="2792C35B" w:rsidR="00244D87" w:rsidRDefault="00244D87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D87">
        <w:rPr>
          <w:rFonts w:ascii="Times New Roman" w:hAnsi="Times New Roman" w:cs="Times New Roman"/>
          <w:b/>
          <w:bCs/>
          <w:sz w:val="24"/>
          <w:szCs w:val="24"/>
        </w:rPr>
        <w:t>Повторение</w:t>
      </w:r>
      <w:r w:rsidR="001A23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03F06C" w14:textId="445D54DF" w:rsidR="00244D87" w:rsidRPr="00244D87" w:rsidRDefault="00244D87" w:rsidP="009979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Резерв </w:t>
      </w:r>
    </w:p>
    <w:p w14:paraId="6CE5B1F3" w14:textId="77777777" w:rsidR="0061457F" w:rsidRDefault="0061457F" w:rsidP="00964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8989C" w14:textId="77777777" w:rsidR="00893E0B" w:rsidRDefault="00893E0B" w:rsidP="00964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0E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703370B6" w14:textId="77777777" w:rsidR="0061457F" w:rsidRPr="0061457F" w:rsidRDefault="0061457F" w:rsidP="006145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45"/>
        <w:gridCol w:w="7754"/>
        <w:gridCol w:w="845"/>
      </w:tblGrid>
      <w:tr w:rsidR="0061457F" w:rsidRPr="0061457F" w14:paraId="04C02F14" w14:textId="77777777" w:rsidTr="00313E71">
        <w:trPr>
          <w:trHeight w:val="290"/>
        </w:trPr>
        <w:tc>
          <w:tcPr>
            <w:tcW w:w="745" w:type="dxa"/>
            <w:noWrap/>
            <w:vAlign w:val="center"/>
            <w:hideMark/>
          </w:tcPr>
          <w:p w14:paraId="0077E05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755" w:type="dxa"/>
            <w:noWrap/>
            <w:vAlign w:val="center"/>
            <w:hideMark/>
          </w:tcPr>
          <w:p w14:paraId="11E73F8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845" w:type="dxa"/>
            <w:vAlign w:val="center"/>
          </w:tcPr>
          <w:p w14:paraId="6F7C0B0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К-во часов</w:t>
            </w:r>
          </w:p>
        </w:tc>
      </w:tr>
      <w:tr w:rsidR="0061457F" w:rsidRPr="0061457F" w14:paraId="727F2017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5BDAC331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1. Введение 2 часа</w:t>
            </w:r>
          </w:p>
        </w:tc>
      </w:tr>
      <w:tr w:rsidR="0061457F" w:rsidRPr="0061457F" w14:paraId="05F21521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1FF04C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5" w:type="dxa"/>
            <w:noWrap/>
            <w:hideMark/>
          </w:tcPr>
          <w:p w14:paraId="7F66E17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Русский язык - национальный язык русского народа</w:t>
            </w:r>
          </w:p>
        </w:tc>
        <w:tc>
          <w:tcPr>
            <w:tcW w:w="845" w:type="dxa"/>
            <w:vAlign w:val="center"/>
          </w:tcPr>
          <w:p w14:paraId="28E5762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19FBB22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14EC204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2. Повторение и систематизация изученного в 5-8 классах 16 часов (10ч + 6 РР)</w:t>
            </w:r>
          </w:p>
        </w:tc>
      </w:tr>
      <w:tr w:rsidR="0061457F" w:rsidRPr="0061457F" w14:paraId="5A100F9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7DAD1A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5" w:type="dxa"/>
            <w:noWrap/>
            <w:hideMark/>
          </w:tcPr>
          <w:p w14:paraId="10AAE13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Фонетика. Орфография. Графика</w:t>
            </w:r>
          </w:p>
        </w:tc>
        <w:tc>
          <w:tcPr>
            <w:tcW w:w="845" w:type="dxa"/>
            <w:vAlign w:val="center"/>
          </w:tcPr>
          <w:p w14:paraId="068FE9F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A35F27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532B95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55" w:type="dxa"/>
            <w:noWrap/>
            <w:hideMark/>
          </w:tcPr>
          <w:p w14:paraId="75FC51B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Лексика. Лексическое значение слова</w:t>
            </w:r>
          </w:p>
        </w:tc>
        <w:tc>
          <w:tcPr>
            <w:tcW w:w="845" w:type="dxa"/>
            <w:vAlign w:val="center"/>
          </w:tcPr>
          <w:p w14:paraId="6BD8760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63870C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2A4ABE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5" w:type="dxa"/>
            <w:noWrap/>
            <w:hideMark/>
          </w:tcPr>
          <w:p w14:paraId="7263BED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Морфемика и словообразование</w:t>
            </w:r>
          </w:p>
        </w:tc>
        <w:tc>
          <w:tcPr>
            <w:tcW w:w="845" w:type="dxa"/>
            <w:vAlign w:val="center"/>
          </w:tcPr>
          <w:p w14:paraId="779D3CF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F1F1B6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E4B39D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55" w:type="dxa"/>
            <w:noWrap/>
            <w:hideMark/>
          </w:tcPr>
          <w:p w14:paraId="46F5D14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Стили речи</w:t>
            </w:r>
          </w:p>
        </w:tc>
        <w:tc>
          <w:tcPr>
            <w:tcW w:w="845" w:type="dxa"/>
            <w:vAlign w:val="center"/>
          </w:tcPr>
          <w:p w14:paraId="5F698BA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EC8454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76AE57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55" w:type="dxa"/>
            <w:noWrap/>
            <w:hideMark/>
          </w:tcPr>
          <w:p w14:paraId="7AF1856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Сжатие текста. Основные способы компрессии текста</w:t>
            </w:r>
          </w:p>
        </w:tc>
        <w:tc>
          <w:tcPr>
            <w:tcW w:w="845" w:type="dxa"/>
            <w:vAlign w:val="center"/>
          </w:tcPr>
          <w:p w14:paraId="1E97C0B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4C64F1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417969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55" w:type="dxa"/>
            <w:noWrap/>
            <w:hideMark/>
          </w:tcPr>
          <w:p w14:paraId="37F986E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Типы речи</w:t>
            </w:r>
          </w:p>
        </w:tc>
        <w:tc>
          <w:tcPr>
            <w:tcW w:w="845" w:type="dxa"/>
            <w:vAlign w:val="center"/>
          </w:tcPr>
          <w:p w14:paraId="7AB960D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4D2E6FF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6D5C80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55" w:type="dxa"/>
            <w:noWrap/>
            <w:hideMark/>
          </w:tcPr>
          <w:p w14:paraId="4266983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45" w:type="dxa"/>
            <w:vAlign w:val="center"/>
          </w:tcPr>
          <w:p w14:paraId="74EB601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B43D46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9F4696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55" w:type="dxa"/>
            <w:noWrap/>
            <w:hideMark/>
          </w:tcPr>
          <w:p w14:paraId="207D5B8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042E321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5D7DF9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439250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55" w:type="dxa"/>
            <w:noWrap/>
            <w:hideMark/>
          </w:tcPr>
          <w:p w14:paraId="4F4F3A4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2D7B14C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93A476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5AA906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55" w:type="dxa"/>
            <w:noWrap/>
            <w:hideMark/>
          </w:tcPr>
          <w:p w14:paraId="1B71CD3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77DB0AC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6B45B8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BD2B1E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55" w:type="dxa"/>
            <w:noWrap/>
            <w:hideMark/>
          </w:tcPr>
          <w:p w14:paraId="1CFFE98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Текст. Способы и средства связи</w:t>
            </w:r>
          </w:p>
        </w:tc>
        <w:tc>
          <w:tcPr>
            <w:tcW w:w="845" w:type="dxa"/>
            <w:vAlign w:val="center"/>
          </w:tcPr>
          <w:p w14:paraId="20AF78A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2416B0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02776F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5" w:type="dxa"/>
            <w:noWrap/>
            <w:hideMark/>
          </w:tcPr>
          <w:p w14:paraId="150B114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Изложение</w:t>
            </w:r>
          </w:p>
        </w:tc>
        <w:tc>
          <w:tcPr>
            <w:tcW w:w="845" w:type="dxa"/>
            <w:vAlign w:val="center"/>
          </w:tcPr>
          <w:p w14:paraId="64A1E7A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9FADA6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2B3D89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55" w:type="dxa"/>
            <w:noWrap/>
            <w:hideMark/>
          </w:tcPr>
          <w:p w14:paraId="1887F12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Изложение</w:t>
            </w:r>
          </w:p>
        </w:tc>
        <w:tc>
          <w:tcPr>
            <w:tcW w:w="845" w:type="dxa"/>
            <w:vAlign w:val="center"/>
          </w:tcPr>
          <w:p w14:paraId="323BC4D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F4588C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79A402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55" w:type="dxa"/>
            <w:noWrap/>
            <w:hideMark/>
          </w:tcPr>
          <w:p w14:paraId="239C90C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Обобщение по теме «Повторение и систематизация изученного в 5-8 классах»</w:t>
            </w:r>
          </w:p>
        </w:tc>
        <w:tc>
          <w:tcPr>
            <w:tcW w:w="845" w:type="dxa"/>
            <w:vAlign w:val="center"/>
          </w:tcPr>
          <w:p w14:paraId="486B165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67BD1B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99C634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55" w:type="dxa"/>
            <w:noWrap/>
            <w:hideMark/>
          </w:tcPr>
          <w:p w14:paraId="3F9A5F3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Контрольный диктант по теме «Повторение и систематизация изученного в 5-8 классах». Входной контроль.</w:t>
            </w:r>
          </w:p>
        </w:tc>
        <w:tc>
          <w:tcPr>
            <w:tcW w:w="845" w:type="dxa"/>
          </w:tcPr>
          <w:p w14:paraId="2044479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5CD99B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729FDA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55" w:type="dxa"/>
            <w:noWrap/>
            <w:hideMark/>
          </w:tcPr>
          <w:p w14:paraId="70F3C55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контрольного диктанта</w:t>
            </w:r>
          </w:p>
        </w:tc>
        <w:tc>
          <w:tcPr>
            <w:tcW w:w="845" w:type="dxa"/>
            <w:vAlign w:val="center"/>
          </w:tcPr>
          <w:p w14:paraId="52E712E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DA40275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3B8EBAE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Сложное предложение.</w:t>
            </w:r>
          </w:p>
        </w:tc>
      </w:tr>
      <w:tr w:rsidR="0061457F" w:rsidRPr="0061457F" w14:paraId="23D1EC68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47FF2F99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Сложносочиненное предложение 13 часов (10ч + 3 РР)</w:t>
            </w:r>
          </w:p>
        </w:tc>
      </w:tr>
      <w:tr w:rsidR="0061457F" w:rsidRPr="0061457F" w14:paraId="27D2FD6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76713D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55" w:type="dxa"/>
            <w:noWrap/>
            <w:hideMark/>
          </w:tcPr>
          <w:p w14:paraId="58720D6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Понятие о сложном предложении.</w:t>
            </w:r>
          </w:p>
        </w:tc>
        <w:tc>
          <w:tcPr>
            <w:tcW w:w="845" w:type="dxa"/>
            <w:vAlign w:val="center"/>
          </w:tcPr>
          <w:p w14:paraId="2A7A106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FF3B1D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451348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55" w:type="dxa"/>
            <w:noWrap/>
            <w:hideMark/>
          </w:tcPr>
          <w:p w14:paraId="1A5941D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Типы сложных предложений.  Средства связи между частями сложного предложения.</w:t>
            </w:r>
          </w:p>
        </w:tc>
        <w:tc>
          <w:tcPr>
            <w:tcW w:w="845" w:type="dxa"/>
          </w:tcPr>
          <w:p w14:paraId="6D4089C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A645CF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2F9CD9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55" w:type="dxa"/>
            <w:noWrap/>
            <w:hideMark/>
          </w:tcPr>
          <w:p w14:paraId="6450B67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Понятие о сложносочиненном предложении</w:t>
            </w:r>
          </w:p>
        </w:tc>
        <w:tc>
          <w:tcPr>
            <w:tcW w:w="845" w:type="dxa"/>
            <w:vAlign w:val="center"/>
          </w:tcPr>
          <w:p w14:paraId="07754F0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3FC368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74F186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55" w:type="dxa"/>
            <w:noWrap/>
            <w:hideMark/>
          </w:tcPr>
          <w:p w14:paraId="70688C8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Виды сложносочинённых предложений </w:t>
            </w:r>
          </w:p>
        </w:tc>
        <w:tc>
          <w:tcPr>
            <w:tcW w:w="845" w:type="dxa"/>
            <w:vAlign w:val="center"/>
          </w:tcPr>
          <w:p w14:paraId="75E4C23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7E74E6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DC41AC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55" w:type="dxa"/>
            <w:noWrap/>
            <w:hideMark/>
          </w:tcPr>
          <w:p w14:paraId="4744204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Виды сложносочинённых предложений</w:t>
            </w:r>
          </w:p>
        </w:tc>
        <w:tc>
          <w:tcPr>
            <w:tcW w:w="845" w:type="dxa"/>
            <w:vAlign w:val="center"/>
          </w:tcPr>
          <w:p w14:paraId="1B982C4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AF95E1F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FB7782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55" w:type="dxa"/>
            <w:noWrap/>
            <w:hideMark/>
          </w:tcPr>
          <w:p w14:paraId="7C88FC2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Средства связи в сложных предложениях</w:t>
            </w:r>
          </w:p>
        </w:tc>
        <w:tc>
          <w:tcPr>
            <w:tcW w:w="845" w:type="dxa"/>
            <w:vAlign w:val="center"/>
          </w:tcPr>
          <w:p w14:paraId="2E3E66C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9CFD95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B9C9AD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55" w:type="dxa"/>
            <w:noWrap/>
            <w:hideMark/>
          </w:tcPr>
          <w:p w14:paraId="01ECD9D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Смысловые отношения в сложносочинённых предложениях</w:t>
            </w:r>
          </w:p>
        </w:tc>
        <w:tc>
          <w:tcPr>
            <w:tcW w:w="845" w:type="dxa"/>
            <w:vAlign w:val="center"/>
          </w:tcPr>
          <w:p w14:paraId="766DB54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4DD625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5D1645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55" w:type="dxa"/>
            <w:noWrap/>
            <w:hideMark/>
          </w:tcPr>
          <w:p w14:paraId="2D049031" w14:textId="674AACE0" w:rsidR="0061457F" w:rsidRPr="0061457F" w:rsidRDefault="0061457F" w:rsidP="00BA1FD3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</w:t>
            </w:r>
            <w:r w:rsidR="00BA1FD3">
              <w:rPr>
                <w:rFonts w:ascii="Times New Roman" w:eastAsia="Times New Roman" w:hAnsi="Times New Roman" w:cs="Times New Roman"/>
                <w:color w:val="000000"/>
              </w:rPr>
              <w:t>Художественная речь</w:t>
            </w:r>
            <w:r w:rsidR="00BA1FD3" w:rsidRPr="00DC3EF3">
              <w:rPr>
                <w:rFonts w:ascii="Times New Roman" w:eastAsia="Times New Roman" w:hAnsi="Times New Roman" w:cs="Times New Roman"/>
                <w:color w:val="000000"/>
              </w:rPr>
              <w:t xml:space="preserve"> и язык художественной литературы</w:t>
            </w:r>
          </w:p>
        </w:tc>
        <w:tc>
          <w:tcPr>
            <w:tcW w:w="845" w:type="dxa"/>
            <w:vAlign w:val="center"/>
          </w:tcPr>
          <w:p w14:paraId="231C6F0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C5B990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C11D5C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755" w:type="dxa"/>
            <w:noWrap/>
            <w:hideMark/>
          </w:tcPr>
          <w:p w14:paraId="2342318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Подробное изложение</w:t>
            </w:r>
          </w:p>
        </w:tc>
        <w:tc>
          <w:tcPr>
            <w:tcW w:w="845" w:type="dxa"/>
            <w:vAlign w:val="center"/>
          </w:tcPr>
          <w:p w14:paraId="3D727E1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26755B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10ACAF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55" w:type="dxa"/>
            <w:noWrap/>
            <w:hideMark/>
          </w:tcPr>
          <w:p w14:paraId="6618E70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Подробное изложение</w:t>
            </w:r>
          </w:p>
        </w:tc>
        <w:tc>
          <w:tcPr>
            <w:tcW w:w="845" w:type="dxa"/>
            <w:vAlign w:val="center"/>
          </w:tcPr>
          <w:p w14:paraId="6462EE9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CFBA6F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15139C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55" w:type="dxa"/>
            <w:noWrap/>
            <w:hideMark/>
          </w:tcPr>
          <w:p w14:paraId="74228CB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Систематизация и обобщение изученного по теме «Сложносочиненное предложение».</w:t>
            </w:r>
          </w:p>
        </w:tc>
        <w:tc>
          <w:tcPr>
            <w:tcW w:w="845" w:type="dxa"/>
          </w:tcPr>
          <w:p w14:paraId="6C7E1BC1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53D4EA9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D40075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55" w:type="dxa"/>
            <w:noWrap/>
            <w:hideMark/>
          </w:tcPr>
          <w:p w14:paraId="3C66CA1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Контрольный диктант по теме: «Сложносочиненные предложения».</w:t>
            </w:r>
          </w:p>
        </w:tc>
        <w:tc>
          <w:tcPr>
            <w:tcW w:w="845" w:type="dxa"/>
            <w:vAlign w:val="center"/>
          </w:tcPr>
          <w:p w14:paraId="4E635EE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4EC6E49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BFF9BD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55" w:type="dxa"/>
            <w:noWrap/>
            <w:hideMark/>
          </w:tcPr>
          <w:p w14:paraId="08093C0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контрольного диктанта.</w:t>
            </w:r>
          </w:p>
        </w:tc>
        <w:tc>
          <w:tcPr>
            <w:tcW w:w="845" w:type="dxa"/>
            <w:vAlign w:val="center"/>
          </w:tcPr>
          <w:p w14:paraId="65518F1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F163CDD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7D4F87B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2. Сложноподчиненное предложение 44 часа (30ч + 14 РР)</w:t>
            </w:r>
          </w:p>
        </w:tc>
      </w:tr>
      <w:tr w:rsidR="0061457F" w:rsidRPr="0061457F" w14:paraId="32DE0F3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329CBE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55" w:type="dxa"/>
            <w:noWrap/>
            <w:hideMark/>
          </w:tcPr>
          <w:p w14:paraId="3580C3E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Понятие о сложноподчинённом предложении</w:t>
            </w:r>
          </w:p>
        </w:tc>
        <w:tc>
          <w:tcPr>
            <w:tcW w:w="845" w:type="dxa"/>
            <w:vAlign w:val="center"/>
          </w:tcPr>
          <w:p w14:paraId="27E90E8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956243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BFA1B6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55" w:type="dxa"/>
            <w:noWrap/>
            <w:hideMark/>
          </w:tcPr>
          <w:p w14:paraId="14FA0C4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Строение сложноподчинённых предложений, средства связи его частей.</w:t>
            </w:r>
          </w:p>
        </w:tc>
        <w:tc>
          <w:tcPr>
            <w:tcW w:w="845" w:type="dxa"/>
            <w:vAlign w:val="center"/>
          </w:tcPr>
          <w:p w14:paraId="57B5825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146EDF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8B7247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55" w:type="dxa"/>
            <w:noWrap/>
            <w:hideMark/>
          </w:tcPr>
          <w:p w14:paraId="14FE0F8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Строение сложноподчинённых предложений, средства связи его частей.</w:t>
            </w:r>
          </w:p>
        </w:tc>
        <w:tc>
          <w:tcPr>
            <w:tcW w:w="845" w:type="dxa"/>
            <w:vAlign w:val="center"/>
          </w:tcPr>
          <w:p w14:paraId="71A7111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4A2932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924753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55" w:type="dxa"/>
            <w:noWrap/>
            <w:hideMark/>
          </w:tcPr>
          <w:p w14:paraId="56B0F62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Виды сложноподчинённых предложений</w:t>
            </w:r>
          </w:p>
        </w:tc>
        <w:tc>
          <w:tcPr>
            <w:tcW w:w="845" w:type="dxa"/>
            <w:vAlign w:val="center"/>
          </w:tcPr>
          <w:p w14:paraId="5DDFFAB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1BC6F51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BF31F8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55" w:type="dxa"/>
            <w:noWrap/>
            <w:hideMark/>
          </w:tcPr>
          <w:p w14:paraId="590C222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Виды придаточных предложений, способы их различения</w:t>
            </w:r>
          </w:p>
        </w:tc>
        <w:tc>
          <w:tcPr>
            <w:tcW w:w="845" w:type="dxa"/>
            <w:vAlign w:val="center"/>
          </w:tcPr>
          <w:p w14:paraId="4186216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4DB3EC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5075CC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55" w:type="dxa"/>
            <w:noWrap/>
            <w:hideMark/>
          </w:tcPr>
          <w:p w14:paraId="467F1CC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сложноподчинённых предложениях</w:t>
            </w:r>
          </w:p>
        </w:tc>
        <w:tc>
          <w:tcPr>
            <w:tcW w:w="845" w:type="dxa"/>
            <w:vAlign w:val="center"/>
          </w:tcPr>
          <w:p w14:paraId="157FDA0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2888D2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A04B0D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55" w:type="dxa"/>
            <w:noWrap/>
            <w:hideMark/>
          </w:tcPr>
          <w:p w14:paraId="3100D95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сложноподчинённых предложениях</w:t>
            </w:r>
          </w:p>
        </w:tc>
        <w:tc>
          <w:tcPr>
            <w:tcW w:w="845" w:type="dxa"/>
            <w:vAlign w:val="center"/>
          </w:tcPr>
          <w:p w14:paraId="089E78A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B4C052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B9B876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55" w:type="dxa"/>
            <w:noWrap/>
            <w:hideMark/>
          </w:tcPr>
          <w:p w14:paraId="68A7494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Сочинение на морально-этическую тему </w:t>
            </w:r>
          </w:p>
        </w:tc>
        <w:tc>
          <w:tcPr>
            <w:tcW w:w="845" w:type="dxa"/>
            <w:vAlign w:val="center"/>
          </w:tcPr>
          <w:p w14:paraId="74B2D2C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5316BC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E6EE80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55" w:type="dxa"/>
            <w:noWrap/>
            <w:hideMark/>
          </w:tcPr>
          <w:p w14:paraId="7FC7871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Сочинение на морально-этическую тему </w:t>
            </w:r>
          </w:p>
        </w:tc>
        <w:tc>
          <w:tcPr>
            <w:tcW w:w="845" w:type="dxa"/>
            <w:vAlign w:val="center"/>
          </w:tcPr>
          <w:p w14:paraId="2495783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C66741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400D26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55" w:type="dxa"/>
            <w:noWrap/>
            <w:hideMark/>
          </w:tcPr>
          <w:p w14:paraId="4E940E0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845" w:type="dxa"/>
            <w:vAlign w:val="center"/>
          </w:tcPr>
          <w:p w14:paraId="20EB429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FB3565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180A36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55" w:type="dxa"/>
            <w:noWrap/>
            <w:hideMark/>
          </w:tcPr>
          <w:p w14:paraId="3F0847A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Придаточные определительные, их синтаксические синонимы.</w:t>
            </w:r>
          </w:p>
        </w:tc>
        <w:tc>
          <w:tcPr>
            <w:tcW w:w="845" w:type="dxa"/>
            <w:vAlign w:val="center"/>
          </w:tcPr>
          <w:p w14:paraId="3BB1D13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63561C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E030B2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55" w:type="dxa"/>
            <w:noWrap/>
            <w:hideMark/>
          </w:tcPr>
          <w:p w14:paraId="25D0046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 Сжатое изложение с элементами сочинения.</w:t>
            </w:r>
          </w:p>
        </w:tc>
        <w:tc>
          <w:tcPr>
            <w:tcW w:w="845" w:type="dxa"/>
            <w:vAlign w:val="center"/>
          </w:tcPr>
          <w:p w14:paraId="3845BB7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82E5D5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8F3F25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55" w:type="dxa"/>
            <w:noWrap/>
            <w:hideMark/>
          </w:tcPr>
          <w:p w14:paraId="31A3F90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 Сжатое изложение с элементами сочинения.</w:t>
            </w:r>
          </w:p>
        </w:tc>
        <w:tc>
          <w:tcPr>
            <w:tcW w:w="845" w:type="dxa"/>
            <w:vAlign w:val="center"/>
          </w:tcPr>
          <w:p w14:paraId="7A952EB9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FDE62E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5C0202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55" w:type="dxa"/>
            <w:noWrap/>
            <w:hideMark/>
          </w:tcPr>
          <w:p w14:paraId="269D9B6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</w:t>
            </w:r>
          </w:p>
        </w:tc>
        <w:tc>
          <w:tcPr>
            <w:tcW w:w="845" w:type="dxa"/>
            <w:vAlign w:val="center"/>
          </w:tcPr>
          <w:p w14:paraId="075FC39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8B1DBE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184E78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55" w:type="dxa"/>
            <w:noWrap/>
            <w:hideMark/>
          </w:tcPr>
          <w:p w14:paraId="32B1DA2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</w:t>
            </w:r>
          </w:p>
        </w:tc>
        <w:tc>
          <w:tcPr>
            <w:tcW w:w="845" w:type="dxa"/>
            <w:vAlign w:val="center"/>
          </w:tcPr>
          <w:p w14:paraId="6C0B4DB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D2D980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A4EB03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55" w:type="dxa"/>
            <w:noWrap/>
            <w:hideMark/>
          </w:tcPr>
          <w:p w14:paraId="27CC2D9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Сложноподчиненные предложения с придаточными обстоятельственными</w:t>
            </w:r>
          </w:p>
        </w:tc>
        <w:tc>
          <w:tcPr>
            <w:tcW w:w="845" w:type="dxa"/>
            <w:vAlign w:val="center"/>
          </w:tcPr>
          <w:p w14:paraId="5EFEB9D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434F34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92EDDC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55" w:type="dxa"/>
            <w:noWrap/>
            <w:hideMark/>
          </w:tcPr>
          <w:p w14:paraId="65FDDD0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Сложноподчиненные предложения с придаточными места</w:t>
            </w:r>
          </w:p>
        </w:tc>
        <w:tc>
          <w:tcPr>
            <w:tcW w:w="845" w:type="dxa"/>
            <w:vAlign w:val="center"/>
          </w:tcPr>
          <w:p w14:paraId="57160E71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E93B71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E657F5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55" w:type="dxa"/>
            <w:noWrap/>
            <w:hideMark/>
          </w:tcPr>
          <w:p w14:paraId="16D2642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Сложноподчиненные предложения с придаточными места</w:t>
            </w:r>
          </w:p>
        </w:tc>
        <w:tc>
          <w:tcPr>
            <w:tcW w:w="845" w:type="dxa"/>
            <w:vAlign w:val="center"/>
          </w:tcPr>
          <w:p w14:paraId="2058ED4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3B9BDB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3E33E8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55" w:type="dxa"/>
            <w:noWrap/>
            <w:hideMark/>
          </w:tcPr>
          <w:p w14:paraId="4FE286B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845" w:type="dxa"/>
          </w:tcPr>
          <w:p w14:paraId="4057649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FAE48A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7B08B7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55" w:type="dxa"/>
            <w:noWrap/>
            <w:hideMark/>
          </w:tcPr>
          <w:p w14:paraId="0AE3610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 Строение текста. Признаки текста. </w:t>
            </w:r>
          </w:p>
        </w:tc>
        <w:tc>
          <w:tcPr>
            <w:tcW w:w="845" w:type="dxa"/>
            <w:vAlign w:val="center"/>
          </w:tcPr>
          <w:p w14:paraId="500DE24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7E9910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C263BD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755" w:type="dxa"/>
            <w:noWrap/>
            <w:hideMark/>
          </w:tcPr>
          <w:p w14:paraId="01D23C5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 Строение текста. Признаки текста. </w:t>
            </w:r>
          </w:p>
        </w:tc>
        <w:tc>
          <w:tcPr>
            <w:tcW w:w="845" w:type="dxa"/>
            <w:vAlign w:val="center"/>
          </w:tcPr>
          <w:p w14:paraId="79608C0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624E0A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66DED9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755" w:type="dxa"/>
            <w:noWrap/>
            <w:hideMark/>
          </w:tcPr>
          <w:p w14:paraId="6240CC9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Сложноподчиненные предложения с придаточными времени</w:t>
            </w:r>
          </w:p>
        </w:tc>
        <w:tc>
          <w:tcPr>
            <w:tcW w:w="845" w:type="dxa"/>
            <w:vAlign w:val="center"/>
          </w:tcPr>
          <w:p w14:paraId="6AF4A32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A21C9F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FCAF7F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55" w:type="dxa"/>
            <w:noWrap/>
            <w:hideMark/>
          </w:tcPr>
          <w:p w14:paraId="78980A1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Сложноподчиненные предложения с придаточными времени</w:t>
            </w:r>
          </w:p>
        </w:tc>
        <w:tc>
          <w:tcPr>
            <w:tcW w:w="845" w:type="dxa"/>
            <w:vAlign w:val="center"/>
          </w:tcPr>
          <w:p w14:paraId="7BC7C6C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82BE01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D4CC99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55" w:type="dxa"/>
            <w:noWrap/>
            <w:hideMark/>
          </w:tcPr>
          <w:p w14:paraId="45DE71A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сравнения.</w:t>
            </w:r>
          </w:p>
        </w:tc>
        <w:tc>
          <w:tcPr>
            <w:tcW w:w="845" w:type="dxa"/>
            <w:vAlign w:val="center"/>
          </w:tcPr>
          <w:p w14:paraId="01BC198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C10C02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640342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755" w:type="dxa"/>
            <w:noWrap/>
            <w:hideMark/>
          </w:tcPr>
          <w:p w14:paraId="581DF20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сравнения.</w:t>
            </w:r>
          </w:p>
        </w:tc>
        <w:tc>
          <w:tcPr>
            <w:tcW w:w="845" w:type="dxa"/>
            <w:vAlign w:val="center"/>
          </w:tcPr>
          <w:p w14:paraId="0FDA7D9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F2C0C1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9A972A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755" w:type="dxa"/>
            <w:noWrap/>
            <w:hideMark/>
          </w:tcPr>
          <w:p w14:paraId="349FAD7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845" w:type="dxa"/>
            <w:vAlign w:val="center"/>
          </w:tcPr>
          <w:p w14:paraId="6CCE3DF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2F4FB6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7D9973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755" w:type="dxa"/>
            <w:noWrap/>
            <w:hideMark/>
          </w:tcPr>
          <w:p w14:paraId="118AFB4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845" w:type="dxa"/>
            <w:vAlign w:val="center"/>
          </w:tcPr>
          <w:p w14:paraId="1BD7055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AF2303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B5D709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755" w:type="dxa"/>
            <w:noWrap/>
            <w:hideMark/>
          </w:tcPr>
          <w:p w14:paraId="3AB61AD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Путевые заметки</w:t>
            </w:r>
          </w:p>
        </w:tc>
        <w:tc>
          <w:tcPr>
            <w:tcW w:w="845" w:type="dxa"/>
            <w:vAlign w:val="center"/>
          </w:tcPr>
          <w:p w14:paraId="773081D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211231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8303B1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55" w:type="dxa"/>
            <w:noWrap/>
            <w:hideMark/>
          </w:tcPr>
          <w:p w14:paraId="4D57D96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Путевые заметки</w:t>
            </w:r>
          </w:p>
        </w:tc>
        <w:tc>
          <w:tcPr>
            <w:tcW w:w="845" w:type="dxa"/>
            <w:vAlign w:val="center"/>
          </w:tcPr>
          <w:p w14:paraId="3E3BAAB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C216E6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67B354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755" w:type="dxa"/>
            <w:noWrap/>
            <w:hideMark/>
          </w:tcPr>
          <w:p w14:paraId="2FB84A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Путевые заметки</w:t>
            </w:r>
          </w:p>
        </w:tc>
        <w:tc>
          <w:tcPr>
            <w:tcW w:w="845" w:type="dxa"/>
            <w:vAlign w:val="center"/>
          </w:tcPr>
          <w:p w14:paraId="4C044D9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5D4A5D1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9942E8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755" w:type="dxa"/>
            <w:noWrap/>
            <w:hideMark/>
          </w:tcPr>
          <w:p w14:paraId="14C96F6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придаточным цели</w:t>
            </w:r>
          </w:p>
        </w:tc>
        <w:tc>
          <w:tcPr>
            <w:tcW w:w="845" w:type="dxa"/>
            <w:vAlign w:val="center"/>
          </w:tcPr>
          <w:p w14:paraId="0EC34FA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C1A457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9EA3A6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755" w:type="dxa"/>
            <w:noWrap/>
            <w:hideMark/>
          </w:tcPr>
          <w:p w14:paraId="29D0A9B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придаточным условия.</w:t>
            </w:r>
          </w:p>
        </w:tc>
        <w:tc>
          <w:tcPr>
            <w:tcW w:w="845" w:type="dxa"/>
            <w:vAlign w:val="center"/>
          </w:tcPr>
          <w:p w14:paraId="450C836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EBF861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6E886E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755" w:type="dxa"/>
            <w:noWrap/>
            <w:hideMark/>
          </w:tcPr>
          <w:p w14:paraId="018D2CF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придаточными причины и следствия</w:t>
            </w:r>
          </w:p>
        </w:tc>
        <w:tc>
          <w:tcPr>
            <w:tcW w:w="845" w:type="dxa"/>
            <w:vAlign w:val="center"/>
          </w:tcPr>
          <w:p w14:paraId="20036ED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82082D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4882C3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755" w:type="dxa"/>
            <w:noWrap/>
            <w:hideMark/>
          </w:tcPr>
          <w:p w14:paraId="0714DB8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</w:t>
            </w:r>
            <w:r w:rsidR="00DA6F93">
              <w:rPr>
                <w:rFonts w:ascii="Times New Roman" w:hAnsi="Times New Roman" w:cs="Times New Roman"/>
              </w:rPr>
              <w:t>.</w:t>
            </w:r>
            <w:r w:rsidRPr="0061457F">
              <w:rPr>
                <w:rFonts w:ascii="Times New Roman" w:hAnsi="Times New Roman" w:cs="Times New Roman"/>
              </w:rPr>
              <w:t>Р</w:t>
            </w:r>
            <w:r w:rsidR="00DA6F93">
              <w:rPr>
                <w:rFonts w:ascii="Times New Roman" w:hAnsi="Times New Roman" w:cs="Times New Roman"/>
              </w:rPr>
              <w:t>.</w:t>
            </w:r>
            <w:r w:rsidRPr="0061457F">
              <w:rPr>
                <w:rFonts w:ascii="Times New Roman" w:hAnsi="Times New Roman" w:cs="Times New Roman"/>
              </w:rPr>
              <w:t xml:space="preserve"> Использование различных стилей в художественных произведениях. Сжатое изложение</w:t>
            </w:r>
          </w:p>
        </w:tc>
        <w:tc>
          <w:tcPr>
            <w:tcW w:w="845" w:type="dxa"/>
          </w:tcPr>
          <w:p w14:paraId="4637721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F36E3C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249666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755" w:type="dxa"/>
            <w:noWrap/>
            <w:hideMark/>
          </w:tcPr>
          <w:p w14:paraId="04EB2D0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Использование различных стилей в художественных произведениях. Сжатое изложение</w:t>
            </w:r>
          </w:p>
        </w:tc>
        <w:tc>
          <w:tcPr>
            <w:tcW w:w="845" w:type="dxa"/>
          </w:tcPr>
          <w:p w14:paraId="4D2B3FA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926A65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7CC526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755" w:type="dxa"/>
            <w:noWrap/>
            <w:hideMark/>
          </w:tcPr>
          <w:p w14:paraId="0481495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придаточным уступительным</w:t>
            </w:r>
          </w:p>
        </w:tc>
        <w:tc>
          <w:tcPr>
            <w:tcW w:w="845" w:type="dxa"/>
            <w:vAlign w:val="center"/>
          </w:tcPr>
          <w:p w14:paraId="6EE6D92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49C49D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AC8D99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755" w:type="dxa"/>
            <w:noWrap/>
            <w:hideMark/>
          </w:tcPr>
          <w:p w14:paraId="165011E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придаточным уступительным</w:t>
            </w:r>
          </w:p>
        </w:tc>
        <w:tc>
          <w:tcPr>
            <w:tcW w:w="845" w:type="dxa"/>
            <w:vAlign w:val="center"/>
          </w:tcPr>
          <w:p w14:paraId="18CABC0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40BF0F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AC962C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755" w:type="dxa"/>
            <w:noWrap/>
            <w:hideMark/>
          </w:tcPr>
          <w:p w14:paraId="4ADFED9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Систематизация и обобщение изученного по теме: «Сложноподчинённое предложение»</w:t>
            </w:r>
          </w:p>
        </w:tc>
        <w:tc>
          <w:tcPr>
            <w:tcW w:w="845" w:type="dxa"/>
            <w:vAlign w:val="center"/>
          </w:tcPr>
          <w:p w14:paraId="0BAAD72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B3CA0A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92733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7755" w:type="dxa"/>
            <w:noWrap/>
            <w:hideMark/>
          </w:tcPr>
          <w:p w14:paraId="7FE5249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Систематизация и обобщение изученного по теме: «Сложноподчинённое предложение»</w:t>
            </w:r>
          </w:p>
        </w:tc>
        <w:tc>
          <w:tcPr>
            <w:tcW w:w="845" w:type="dxa"/>
          </w:tcPr>
          <w:p w14:paraId="14B8A91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F9BD5D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FEC7F8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755" w:type="dxa"/>
            <w:noWrap/>
            <w:hideMark/>
          </w:tcPr>
          <w:p w14:paraId="1EE491B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Контрольный диктант по теме «Сложноподчиненное предложение»</w:t>
            </w:r>
          </w:p>
        </w:tc>
        <w:tc>
          <w:tcPr>
            <w:tcW w:w="845" w:type="dxa"/>
            <w:vAlign w:val="center"/>
          </w:tcPr>
          <w:p w14:paraId="41B6099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8CB1A8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867014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755" w:type="dxa"/>
            <w:noWrap/>
            <w:hideMark/>
          </w:tcPr>
          <w:p w14:paraId="42A8E3E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контрольного диктанта,</w:t>
            </w:r>
          </w:p>
        </w:tc>
        <w:tc>
          <w:tcPr>
            <w:tcW w:w="845" w:type="dxa"/>
            <w:vAlign w:val="center"/>
          </w:tcPr>
          <w:p w14:paraId="643CBA7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C2DF51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2C4E9E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755" w:type="dxa"/>
            <w:noWrap/>
            <w:hideMark/>
          </w:tcPr>
          <w:p w14:paraId="074E4CB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Рецензия</w:t>
            </w:r>
          </w:p>
        </w:tc>
        <w:tc>
          <w:tcPr>
            <w:tcW w:w="845" w:type="dxa"/>
            <w:vAlign w:val="center"/>
          </w:tcPr>
          <w:p w14:paraId="61E1BD7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EE21CF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A20470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755" w:type="dxa"/>
            <w:noWrap/>
            <w:hideMark/>
          </w:tcPr>
          <w:p w14:paraId="4352937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Рецензия. Сочинение</w:t>
            </w:r>
          </w:p>
        </w:tc>
        <w:tc>
          <w:tcPr>
            <w:tcW w:w="845" w:type="dxa"/>
            <w:vAlign w:val="center"/>
          </w:tcPr>
          <w:p w14:paraId="51EF2819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6638CD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37D764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755" w:type="dxa"/>
            <w:noWrap/>
            <w:hideMark/>
          </w:tcPr>
          <w:p w14:paraId="1F2EB5F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Рецензия. Сочинение</w:t>
            </w:r>
          </w:p>
        </w:tc>
        <w:tc>
          <w:tcPr>
            <w:tcW w:w="845" w:type="dxa"/>
            <w:vAlign w:val="center"/>
          </w:tcPr>
          <w:p w14:paraId="5E07A57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9F8371B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141DE57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3. Сложноподчиненные предложения с несколькими придаточными 9 часов (7 ч +2 РР)</w:t>
            </w:r>
          </w:p>
        </w:tc>
      </w:tr>
      <w:tr w:rsidR="0061457F" w:rsidRPr="0061457F" w14:paraId="0F21625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266E7D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755" w:type="dxa"/>
            <w:noWrap/>
            <w:hideMark/>
          </w:tcPr>
          <w:p w14:paraId="60D9058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Понятие о сложноподчиненном предложении с несколькими придаточными</w:t>
            </w:r>
          </w:p>
        </w:tc>
        <w:tc>
          <w:tcPr>
            <w:tcW w:w="845" w:type="dxa"/>
            <w:vAlign w:val="center"/>
          </w:tcPr>
          <w:p w14:paraId="00B732B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9CD2BE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EC543A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755" w:type="dxa"/>
            <w:noWrap/>
            <w:hideMark/>
          </w:tcPr>
          <w:p w14:paraId="40C0F93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несколькими придаточными</w:t>
            </w:r>
          </w:p>
        </w:tc>
        <w:tc>
          <w:tcPr>
            <w:tcW w:w="845" w:type="dxa"/>
            <w:vAlign w:val="center"/>
          </w:tcPr>
          <w:p w14:paraId="4625236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7BF5F3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F19D07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755" w:type="dxa"/>
            <w:noWrap/>
            <w:hideMark/>
          </w:tcPr>
          <w:p w14:paraId="4C5F9B7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Сложноподчинённое предложение с несколькими придаточными</w:t>
            </w:r>
          </w:p>
        </w:tc>
        <w:tc>
          <w:tcPr>
            <w:tcW w:w="845" w:type="dxa"/>
            <w:vAlign w:val="center"/>
          </w:tcPr>
          <w:p w14:paraId="0ADBA7C1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FAA4F7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3B3D0F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755" w:type="dxa"/>
            <w:noWrap/>
            <w:hideMark/>
          </w:tcPr>
          <w:p w14:paraId="5464585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845" w:type="dxa"/>
          </w:tcPr>
          <w:p w14:paraId="289ED05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5DB398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3B6C61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755" w:type="dxa"/>
            <w:noWrap/>
            <w:hideMark/>
          </w:tcPr>
          <w:p w14:paraId="45D96B8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845" w:type="dxa"/>
            <w:vAlign w:val="center"/>
          </w:tcPr>
          <w:p w14:paraId="40FF869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83D700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63BC93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755" w:type="dxa"/>
            <w:noWrap/>
            <w:hideMark/>
          </w:tcPr>
          <w:p w14:paraId="1EA3FC0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Контрольная работа по теме: «Сложноподчинённые предложения с несколькими придаточными»</w:t>
            </w:r>
          </w:p>
        </w:tc>
        <w:tc>
          <w:tcPr>
            <w:tcW w:w="845" w:type="dxa"/>
          </w:tcPr>
          <w:p w14:paraId="140894B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4BD84E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80027B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755" w:type="dxa"/>
            <w:noWrap/>
            <w:hideMark/>
          </w:tcPr>
          <w:p w14:paraId="1901846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845" w:type="dxa"/>
            <w:vAlign w:val="center"/>
          </w:tcPr>
          <w:p w14:paraId="6A406DB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71A304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59F9A8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755" w:type="dxa"/>
            <w:noWrap/>
            <w:hideMark/>
          </w:tcPr>
          <w:p w14:paraId="46F92C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Эссе</w:t>
            </w:r>
          </w:p>
        </w:tc>
        <w:tc>
          <w:tcPr>
            <w:tcW w:w="845" w:type="dxa"/>
            <w:vAlign w:val="center"/>
          </w:tcPr>
          <w:p w14:paraId="6022837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163F10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2BA77D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755" w:type="dxa"/>
            <w:noWrap/>
            <w:hideMark/>
          </w:tcPr>
          <w:p w14:paraId="36947CD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Эссе </w:t>
            </w:r>
          </w:p>
        </w:tc>
        <w:tc>
          <w:tcPr>
            <w:tcW w:w="845" w:type="dxa"/>
            <w:vAlign w:val="center"/>
          </w:tcPr>
          <w:p w14:paraId="79857EF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D16130F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4221FDE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4. Бессоюзное сложное предложение 19 ч (15 ч +4 РР)</w:t>
            </w:r>
          </w:p>
        </w:tc>
      </w:tr>
      <w:tr w:rsidR="0061457F" w:rsidRPr="0061457F" w14:paraId="403EF16F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2E5EA4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755" w:type="dxa"/>
            <w:noWrap/>
            <w:hideMark/>
          </w:tcPr>
          <w:p w14:paraId="0958CE9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Понятие о бессоюзном сложном предложении</w:t>
            </w:r>
          </w:p>
        </w:tc>
        <w:tc>
          <w:tcPr>
            <w:tcW w:w="845" w:type="dxa"/>
            <w:vAlign w:val="center"/>
          </w:tcPr>
          <w:p w14:paraId="2EF9CD1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BE4721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9C0FAA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755" w:type="dxa"/>
            <w:noWrap/>
            <w:hideMark/>
          </w:tcPr>
          <w:p w14:paraId="0B5BBB0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изложение.</w:t>
            </w:r>
          </w:p>
        </w:tc>
        <w:tc>
          <w:tcPr>
            <w:tcW w:w="845" w:type="dxa"/>
            <w:vAlign w:val="center"/>
          </w:tcPr>
          <w:p w14:paraId="5922820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5B8D8D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5F97A6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755" w:type="dxa"/>
            <w:noWrap/>
            <w:hideMark/>
          </w:tcPr>
          <w:p w14:paraId="6ED9950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изложение.</w:t>
            </w:r>
          </w:p>
        </w:tc>
        <w:tc>
          <w:tcPr>
            <w:tcW w:w="845" w:type="dxa"/>
            <w:vAlign w:val="center"/>
          </w:tcPr>
          <w:p w14:paraId="2C376F6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D6C3C1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F63B2E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755" w:type="dxa"/>
            <w:noWrap/>
            <w:hideMark/>
          </w:tcPr>
          <w:p w14:paraId="2ED433D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Смысловые отношения между простыми предложениями в составе бессоюзного сложного предложения</w:t>
            </w:r>
          </w:p>
        </w:tc>
        <w:tc>
          <w:tcPr>
            <w:tcW w:w="845" w:type="dxa"/>
          </w:tcPr>
          <w:p w14:paraId="1DD5C82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A90EC19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C4AE40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755" w:type="dxa"/>
            <w:noWrap/>
            <w:hideMark/>
          </w:tcPr>
          <w:p w14:paraId="5019A81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перечисления.</w:t>
            </w:r>
          </w:p>
        </w:tc>
        <w:tc>
          <w:tcPr>
            <w:tcW w:w="845" w:type="dxa"/>
            <w:vAlign w:val="center"/>
          </w:tcPr>
          <w:p w14:paraId="03518CB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979E2C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4BE793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755" w:type="dxa"/>
            <w:noWrap/>
            <w:hideMark/>
          </w:tcPr>
          <w:p w14:paraId="2A3C0BD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причины.</w:t>
            </w:r>
          </w:p>
        </w:tc>
        <w:tc>
          <w:tcPr>
            <w:tcW w:w="845" w:type="dxa"/>
            <w:vAlign w:val="center"/>
          </w:tcPr>
          <w:p w14:paraId="5C9E218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F4756F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3FDF43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755" w:type="dxa"/>
            <w:noWrap/>
            <w:hideMark/>
          </w:tcPr>
          <w:p w14:paraId="108EA87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пояснения</w:t>
            </w:r>
          </w:p>
        </w:tc>
        <w:tc>
          <w:tcPr>
            <w:tcW w:w="845" w:type="dxa"/>
            <w:vAlign w:val="center"/>
          </w:tcPr>
          <w:p w14:paraId="4BE29A5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39137D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EE0226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755" w:type="dxa"/>
            <w:noWrap/>
            <w:hideMark/>
          </w:tcPr>
          <w:p w14:paraId="779415F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дополнения</w:t>
            </w:r>
          </w:p>
        </w:tc>
        <w:tc>
          <w:tcPr>
            <w:tcW w:w="845" w:type="dxa"/>
            <w:vAlign w:val="center"/>
          </w:tcPr>
          <w:p w14:paraId="071AA0A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36E10A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518673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755" w:type="dxa"/>
            <w:noWrap/>
            <w:hideMark/>
          </w:tcPr>
          <w:p w14:paraId="643D35B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Эссе Сочинение</w:t>
            </w:r>
          </w:p>
        </w:tc>
        <w:tc>
          <w:tcPr>
            <w:tcW w:w="845" w:type="dxa"/>
            <w:vAlign w:val="center"/>
          </w:tcPr>
          <w:p w14:paraId="1B43CF2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CB0EB1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081FDE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755" w:type="dxa"/>
            <w:noWrap/>
            <w:hideMark/>
          </w:tcPr>
          <w:p w14:paraId="15F6974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Эссе Сочинение</w:t>
            </w:r>
          </w:p>
        </w:tc>
        <w:tc>
          <w:tcPr>
            <w:tcW w:w="845" w:type="dxa"/>
            <w:vAlign w:val="center"/>
          </w:tcPr>
          <w:p w14:paraId="3017660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8C1FE9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A37FF2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755" w:type="dxa"/>
            <w:noWrap/>
            <w:hideMark/>
          </w:tcPr>
          <w:p w14:paraId="51444DE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противопоставления</w:t>
            </w:r>
          </w:p>
        </w:tc>
        <w:tc>
          <w:tcPr>
            <w:tcW w:w="845" w:type="dxa"/>
            <w:vAlign w:val="center"/>
          </w:tcPr>
          <w:p w14:paraId="446E5BB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00B6B3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550785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755" w:type="dxa"/>
            <w:noWrap/>
            <w:hideMark/>
          </w:tcPr>
          <w:p w14:paraId="1B247B4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времени</w:t>
            </w:r>
          </w:p>
        </w:tc>
        <w:tc>
          <w:tcPr>
            <w:tcW w:w="845" w:type="dxa"/>
            <w:vAlign w:val="center"/>
          </w:tcPr>
          <w:p w14:paraId="6199B04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2E06649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11C8F9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755" w:type="dxa"/>
            <w:noWrap/>
            <w:hideMark/>
          </w:tcPr>
          <w:p w14:paraId="2FBC9A2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условия.</w:t>
            </w:r>
          </w:p>
        </w:tc>
        <w:tc>
          <w:tcPr>
            <w:tcW w:w="845" w:type="dxa"/>
            <w:vAlign w:val="center"/>
          </w:tcPr>
          <w:p w14:paraId="7173646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6F9750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5C103D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755" w:type="dxa"/>
            <w:noWrap/>
            <w:hideMark/>
          </w:tcPr>
          <w:p w14:paraId="78BC482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следствия</w:t>
            </w:r>
          </w:p>
        </w:tc>
        <w:tc>
          <w:tcPr>
            <w:tcW w:w="845" w:type="dxa"/>
            <w:vAlign w:val="center"/>
          </w:tcPr>
          <w:p w14:paraId="6A29219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763671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B0BF7C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755" w:type="dxa"/>
            <w:noWrap/>
            <w:hideMark/>
          </w:tcPr>
          <w:p w14:paraId="452D131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Бессоюзные сложные предложения со значением сравнения</w:t>
            </w:r>
          </w:p>
        </w:tc>
        <w:tc>
          <w:tcPr>
            <w:tcW w:w="845" w:type="dxa"/>
            <w:vAlign w:val="center"/>
          </w:tcPr>
          <w:p w14:paraId="6D41263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3723A36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B77B5A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5" w:type="dxa"/>
            <w:noWrap/>
            <w:hideMark/>
          </w:tcPr>
          <w:p w14:paraId="7A8093B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Закрепление и обобщение темы «Бессоюзные сложные предложения»</w:t>
            </w:r>
          </w:p>
        </w:tc>
        <w:tc>
          <w:tcPr>
            <w:tcW w:w="845" w:type="dxa"/>
            <w:vAlign w:val="center"/>
          </w:tcPr>
          <w:p w14:paraId="31AFE1B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C7E004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0300D93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755" w:type="dxa"/>
            <w:noWrap/>
            <w:hideMark/>
          </w:tcPr>
          <w:p w14:paraId="1E857FB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Закрепление и обобщение темы «Бессоюзные сложные предложения»</w:t>
            </w:r>
          </w:p>
        </w:tc>
        <w:tc>
          <w:tcPr>
            <w:tcW w:w="845" w:type="dxa"/>
            <w:vAlign w:val="center"/>
          </w:tcPr>
          <w:p w14:paraId="02817BF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A26BE0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8DCC70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755" w:type="dxa"/>
            <w:noWrap/>
            <w:hideMark/>
          </w:tcPr>
          <w:p w14:paraId="58CC73B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Контрольная работа по теме «Бессоюзное сложное предложение»</w:t>
            </w:r>
          </w:p>
        </w:tc>
        <w:tc>
          <w:tcPr>
            <w:tcW w:w="845" w:type="dxa"/>
            <w:vAlign w:val="center"/>
          </w:tcPr>
          <w:p w14:paraId="367F3BD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E89C38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B5605F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755" w:type="dxa"/>
            <w:noWrap/>
            <w:hideMark/>
          </w:tcPr>
          <w:p w14:paraId="3E2F974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845" w:type="dxa"/>
            <w:vAlign w:val="center"/>
          </w:tcPr>
          <w:p w14:paraId="42CAF0E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8B76223" w14:textId="77777777" w:rsidTr="00313E71">
        <w:trPr>
          <w:trHeight w:val="290"/>
        </w:trPr>
        <w:tc>
          <w:tcPr>
            <w:tcW w:w="9345" w:type="dxa"/>
            <w:gridSpan w:val="3"/>
            <w:noWrap/>
          </w:tcPr>
          <w:p w14:paraId="061E456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 xml:space="preserve">5. Сложные предложения с различными видами союзной и бессоюзной связи 14 часов </w:t>
            </w:r>
          </w:p>
          <w:p w14:paraId="5258EE36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(10 ч + 4 РР)</w:t>
            </w:r>
          </w:p>
        </w:tc>
      </w:tr>
      <w:tr w:rsidR="0061457F" w:rsidRPr="0061457F" w14:paraId="0339DCC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E3CAE5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755" w:type="dxa"/>
            <w:noWrap/>
            <w:hideMark/>
          </w:tcPr>
          <w:p w14:paraId="28F9CA8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Сложные предложения с различными видами связи</w:t>
            </w:r>
          </w:p>
        </w:tc>
        <w:tc>
          <w:tcPr>
            <w:tcW w:w="845" w:type="dxa"/>
            <w:vAlign w:val="center"/>
          </w:tcPr>
          <w:p w14:paraId="11DA6AA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DD5CF7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DD6EDB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755" w:type="dxa"/>
            <w:noWrap/>
            <w:hideMark/>
          </w:tcPr>
          <w:p w14:paraId="196B881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Сложные предложения с различными видами связи</w:t>
            </w:r>
          </w:p>
        </w:tc>
        <w:tc>
          <w:tcPr>
            <w:tcW w:w="845" w:type="dxa"/>
            <w:vAlign w:val="center"/>
          </w:tcPr>
          <w:p w14:paraId="4D51953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8F6577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E8517C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755" w:type="dxa"/>
            <w:noWrap/>
            <w:hideMark/>
          </w:tcPr>
          <w:p w14:paraId="72EEA17B" w14:textId="487A0B57" w:rsidR="0061457F" w:rsidRPr="0061457F" w:rsidRDefault="0061457F" w:rsidP="008C6117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</w:t>
            </w:r>
            <w:r w:rsidR="008C6117">
              <w:rPr>
                <w:rFonts w:ascii="Times New Roman" w:eastAsia="Times New Roman" w:hAnsi="Times New Roman" w:cs="Times New Roman"/>
                <w:color w:val="000000"/>
              </w:rPr>
              <w:t>Письменная д</w:t>
            </w:r>
            <w:r w:rsidR="008C6117" w:rsidRPr="00DC3EF3">
              <w:rPr>
                <w:rFonts w:ascii="Times New Roman" w:eastAsia="Times New Roman" w:hAnsi="Times New Roman" w:cs="Times New Roman"/>
                <w:color w:val="000000"/>
              </w:rPr>
              <w:t>еловая речь</w:t>
            </w:r>
          </w:p>
        </w:tc>
        <w:tc>
          <w:tcPr>
            <w:tcW w:w="845" w:type="dxa"/>
            <w:vAlign w:val="center"/>
          </w:tcPr>
          <w:p w14:paraId="47B5EA9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FC3477D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D8710B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755" w:type="dxa"/>
            <w:noWrap/>
            <w:hideMark/>
          </w:tcPr>
          <w:p w14:paraId="1198AF5F" w14:textId="002F17DA" w:rsidR="0061457F" w:rsidRPr="0061457F" w:rsidRDefault="0061457F" w:rsidP="008C6117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 xml:space="preserve">Р.Р. </w:t>
            </w:r>
            <w:r w:rsidR="008C6117">
              <w:rPr>
                <w:rFonts w:ascii="Times New Roman" w:eastAsia="Times New Roman" w:hAnsi="Times New Roman" w:cs="Times New Roman"/>
                <w:color w:val="000000"/>
              </w:rPr>
              <w:t>Письменная д</w:t>
            </w:r>
            <w:r w:rsidR="008C6117" w:rsidRPr="00DC3EF3">
              <w:rPr>
                <w:rFonts w:ascii="Times New Roman" w:eastAsia="Times New Roman" w:hAnsi="Times New Roman" w:cs="Times New Roman"/>
                <w:color w:val="000000"/>
              </w:rPr>
              <w:t>еловая речь</w:t>
            </w:r>
          </w:p>
        </w:tc>
        <w:tc>
          <w:tcPr>
            <w:tcW w:w="845" w:type="dxa"/>
            <w:vAlign w:val="center"/>
          </w:tcPr>
          <w:p w14:paraId="298C8B2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8127FA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D5ABD7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755" w:type="dxa"/>
            <w:noWrap/>
            <w:hideMark/>
          </w:tcPr>
          <w:p w14:paraId="1D23820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сложных предложениях с разными видами связи</w:t>
            </w:r>
          </w:p>
        </w:tc>
        <w:tc>
          <w:tcPr>
            <w:tcW w:w="845" w:type="dxa"/>
            <w:vAlign w:val="center"/>
          </w:tcPr>
          <w:p w14:paraId="764033D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1927BCF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18B7DF8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755" w:type="dxa"/>
            <w:noWrap/>
            <w:hideMark/>
          </w:tcPr>
          <w:p w14:paraId="6107A1F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сложных предложениях с разными видами связи</w:t>
            </w:r>
          </w:p>
        </w:tc>
        <w:tc>
          <w:tcPr>
            <w:tcW w:w="845" w:type="dxa"/>
            <w:vAlign w:val="center"/>
          </w:tcPr>
          <w:p w14:paraId="7CDDBC6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FB959F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BA4A8B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755" w:type="dxa"/>
            <w:noWrap/>
            <w:hideMark/>
          </w:tcPr>
          <w:p w14:paraId="06E9394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Построение сложных предложений с различными видами связи</w:t>
            </w:r>
          </w:p>
        </w:tc>
        <w:tc>
          <w:tcPr>
            <w:tcW w:w="845" w:type="dxa"/>
            <w:vAlign w:val="center"/>
          </w:tcPr>
          <w:p w14:paraId="3C46B5C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557CCB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4BDCA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7755" w:type="dxa"/>
            <w:noWrap/>
            <w:hideMark/>
          </w:tcPr>
          <w:p w14:paraId="0003D70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Построение сложных предложений с различными видами связи</w:t>
            </w:r>
          </w:p>
        </w:tc>
        <w:tc>
          <w:tcPr>
            <w:tcW w:w="845" w:type="dxa"/>
            <w:vAlign w:val="center"/>
          </w:tcPr>
          <w:p w14:paraId="2E5D1E1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1B7504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45676C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755" w:type="dxa"/>
            <w:noWrap/>
            <w:hideMark/>
          </w:tcPr>
          <w:p w14:paraId="1417285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сложносочиненном предложении с союзом «И» и общим второстепенным членом</w:t>
            </w:r>
          </w:p>
        </w:tc>
        <w:tc>
          <w:tcPr>
            <w:tcW w:w="845" w:type="dxa"/>
          </w:tcPr>
          <w:p w14:paraId="5773D4C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13D9C0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08EA5A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755" w:type="dxa"/>
            <w:noWrap/>
            <w:hideMark/>
          </w:tcPr>
          <w:p w14:paraId="3B75E1E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Знаки препинания в сложносочиненном предложении с союзом «И» и общим второстепенным членом</w:t>
            </w:r>
          </w:p>
        </w:tc>
        <w:tc>
          <w:tcPr>
            <w:tcW w:w="845" w:type="dxa"/>
          </w:tcPr>
          <w:p w14:paraId="3468BD9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FD87FC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23967F8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755" w:type="dxa"/>
            <w:noWrap/>
            <w:hideMark/>
          </w:tcPr>
          <w:p w14:paraId="5FA7E5A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</w:t>
            </w:r>
          </w:p>
        </w:tc>
        <w:tc>
          <w:tcPr>
            <w:tcW w:w="845" w:type="dxa"/>
            <w:vAlign w:val="center"/>
          </w:tcPr>
          <w:p w14:paraId="47219ED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0382D6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FAA69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755" w:type="dxa"/>
            <w:noWrap/>
            <w:hideMark/>
          </w:tcPr>
          <w:p w14:paraId="2793CCF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</w:t>
            </w:r>
          </w:p>
        </w:tc>
        <w:tc>
          <w:tcPr>
            <w:tcW w:w="845" w:type="dxa"/>
            <w:vAlign w:val="center"/>
          </w:tcPr>
          <w:p w14:paraId="6C2B9D2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6F9122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63241E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755" w:type="dxa"/>
            <w:noWrap/>
            <w:hideMark/>
          </w:tcPr>
          <w:p w14:paraId="3116F5F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Контрольная работа по теме: «Сложные предложения с различными видами связи». Диктант.</w:t>
            </w:r>
          </w:p>
        </w:tc>
        <w:tc>
          <w:tcPr>
            <w:tcW w:w="845" w:type="dxa"/>
          </w:tcPr>
          <w:p w14:paraId="58E6BD4D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E6B2FB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C39700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755" w:type="dxa"/>
            <w:noWrap/>
            <w:hideMark/>
          </w:tcPr>
          <w:p w14:paraId="028C8A6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845" w:type="dxa"/>
            <w:vAlign w:val="center"/>
          </w:tcPr>
          <w:p w14:paraId="64A73A0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67FF" w:rsidRPr="0061457F" w14:paraId="1C37C3FB" w14:textId="77777777" w:rsidTr="00686D72">
        <w:trPr>
          <w:trHeight w:val="290"/>
        </w:trPr>
        <w:tc>
          <w:tcPr>
            <w:tcW w:w="8500" w:type="dxa"/>
            <w:gridSpan w:val="2"/>
            <w:noWrap/>
          </w:tcPr>
          <w:p w14:paraId="1DD48EF5" w14:textId="4ED617B2" w:rsidR="003B67FF" w:rsidRPr="0061457F" w:rsidRDefault="003B67F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  <w:b/>
                <w:bCs/>
              </w:rPr>
              <w:t>4. Итоговое повторение и систематизация изученного в 9 классе 14ч (12 часов + 2 РР)</w:t>
            </w:r>
          </w:p>
        </w:tc>
        <w:tc>
          <w:tcPr>
            <w:tcW w:w="845" w:type="dxa"/>
            <w:vAlign w:val="center"/>
          </w:tcPr>
          <w:p w14:paraId="7E7CFE61" w14:textId="77777777" w:rsidR="003B67FF" w:rsidRDefault="003B67FF" w:rsidP="0061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57F" w:rsidRPr="0061457F" w14:paraId="6E161D0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11236E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755" w:type="dxa"/>
            <w:noWrap/>
            <w:hideMark/>
          </w:tcPr>
          <w:p w14:paraId="62D20BD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</w:tc>
        <w:tc>
          <w:tcPr>
            <w:tcW w:w="845" w:type="dxa"/>
            <w:vAlign w:val="center"/>
          </w:tcPr>
          <w:p w14:paraId="2F1C5C85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693703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1637C2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755" w:type="dxa"/>
            <w:noWrap/>
            <w:hideMark/>
          </w:tcPr>
          <w:p w14:paraId="409F382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</w:tc>
        <w:tc>
          <w:tcPr>
            <w:tcW w:w="845" w:type="dxa"/>
            <w:vAlign w:val="center"/>
          </w:tcPr>
          <w:p w14:paraId="37399199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2DEB234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1452C2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755" w:type="dxa"/>
            <w:noWrap/>
            <w:hideMark/>
          </w:tcPr>
          <w:p w14:paraId="65BB87C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орфография</w:t>
            </w:r>
          </w:p>
        </w:tc>
        <w:tc>
          <w:tcPr>
            <w:tcW w:w="845" w:type="dxa"/>
            <w:vAlign w:val="center"/>
          </w:tcPr>
          <w:p w14:paraId="6655565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0C8AB99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4676A3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755" w:type="dxa"/>
            <w:noWrap/>
            <w:hideMark/>
          </w:tcPr>
          <w:p w14:paraId="6E631E4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орфография</w:t>
            </w:r>
          </w:p>
        </w:tc>
        <w:tc>
          <w:tcPr>
            <w:tcW w:w="845" w:type="dxa"/>
            <w:vAlign w:val="center"/>
          </w:tcPr>
          <w:p w14:paraId="6B8DFA4F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A6B7D83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D6BF30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755" w:type="dxa"/>
            <w:noWrap/>
            <w:hideMark/>
          </w:tcPr>
          <w:p w14:paraId="6156792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орфография</w:t>
            </w:r>
          </w:p>
        </w:tc>
        <w:tc>
          <w:tcPr>
            <w:tcW w:w="845" w:type="dxa"/>
            <w:vAlign w:val="center"/>
          </w:tcPr>
          <w:p w14:paraId="4D73B17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4FB693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8BB0AA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755" w:type="dxa"/>
            <w:noWrap/>
            <w:hideMark/>
          </w:tcPr>
          <w:p w14:paraId="7A941FAC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45" w:type="dxa"/>
            <w:vAlign w:val="center"/>
          </w:tcPr>
          <w:p w14:paraId="1F90117B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6F2DE64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C00FC8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755" w:type="dxa"/>
            <w:noWrap/>
            <w:hideMark/>
          </w:tcPr>
          <w:p w14:paraId="7CE5EB2A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45" w:type="dxa"/>
            <w:vAlign w:val="center"/>
          </w:tcPr>
          <w:p w14:paraId="1B7B95C8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728F53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EE9379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755" w:type="dxa"/>
            <w:noWrap/>
            <w:hideMark/>
          </w:tcPr>
          <w:p w14:paraId="6405B1F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45" w:type="dxa"/>
            <w:vAlign w:val="center"/>
          </w:tcPr>
          <w:p w14:paraId="4989D123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DD69330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954467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755" w:type="dxa"/>
            <w:noWrap/>
            <w:hideMark/>
          </w:tcPr>
          <w:p w14:paraId="011F9335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Итоговая контрольная работа. Контрольный диктант</w:t>
            </w:r>
          </w:p>
        </w:tc>
        <w:tc>
          <w:tcPr>
            <w:tcW w:w="845" w:type="dxa"/>
            <w:vAlign w:val="center"/>
          </w:tcPr>
          <w:p w14:paraId="335EFB2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2FE844FC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BD9735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755" w:type="dxa"/>
            <w:noWrap/>
            <w:hideMark/>
          </w:tcPr>
          <w:p w14:paraId="302B8D8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</w:t>
            </w:r>
          </w:p>
        </w:tc>
        <w:tc>
          <w:tcPr>
            <w:tcW w:w="845" w:type="dxa"/>
            <w:vAlign w:val="center"/>
          </w:tcPr>
          <w:p w14:paraId="11E2411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3269214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7CAB3669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755" w:type="dxa"/>
            <w:noWrap/>
            <w:hideMark/>
          </w:tcPr>
          <w:p w14:paraId="4F53433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Р.Р. Сжатое изложение</w:t>
            </w:r>
          </w:p>
        </w:tc>
        <w:tc>
          <w:tcPr>
            <w:tcW w:w="845" w:type="dxa"/>
            <w:vAlign w:val="center"/>
          </w:tcPr>
          <w:p w14:paraId="4845A21E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15CC107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062E8C7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755" w:type="dxa"/>
            <w:noWrap/>
            <w:hideMark/>
          </w:tcPr>
          <w:p w14:paraId="42CF8BB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2F30E20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0E2CA9B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E65D4C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755" w:type="dxa"/>
            <w:noWrap/>
            <w:hideMark/>
          </w:tcPr>
          <w:p w14:paraId="03A0A8B8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4575524A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5B6188F5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57838176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755" w:type="dxa"/>
            <w:noWrap/>
            <w:hideMark/>
          </w:tcPr>
          <w:p w14:paraId="6B0A6DF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45" w:type="dxa"/>
            <w:vAlign w:val="center"/>
          </w:tcPr>
          <w:p w14:paraId="0A28D434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086D97EA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7D01670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755" w:type="dxa"/>
            <w:noWrap/>
            <w:hideMark/>
          </w:tcPr>
          <w:p w14:paraId="14F9B50F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Повторение изученного в 9 классе (резерв)</w:t>
            </w:r>
          </w:p>
        </w:tc>
        <w:tc>
          <w:tcPr>
            <w:tcW w:w="845" w:type="dxa"/>
            <w:vAlign w:val="center"/>
          </w:tcPr>
          <w:p w14:paraId="4AA3C947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0FCEF9F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6F69ADCB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755" w:type="dxa"/>
            <w:noWrap/>
            <w:hideMark/>
          </w:tcPr>
          <w:p w14:paraId="443D3104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Повторение изученного в 9 классе (резерв)</w:t>
            </w:r>
          </w:p>
        </w:tc>
        <w:tc>
          <w:tcPr>
            <w:tcW w:w="845" w:type="dxa"/>
            <w:vAlign w:val="center"/>
          </w:tcPr>
          <w:p w14:paraId="7A8E526C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78E9CDDE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281804D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755" w:type="dxa"/>
            <w:noWrap/>
            <w:hideMark/>
          </w:tcPr>
          <w:p w14:paraId="7D23E62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Повторение изученного в 9 классе (резерв)</w:t>
            </w:r>
          </w:p>
        </w:tc>
        <w:tc>
          <w:tcPr>
            <w:tcW w:w="845" w:type="dxa"/>
            <w:vAlign w:val="center"/>
          </w:tcPr>
          <w:p w14:paraId="65409039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16A163B8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3C8BC4D2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755" w:type="dxa"/>
            <w:noWrap/>
            <w:hideMark/>
          </w:tcPr>
          <w:p w14:paraId="590A79D7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Повторение изученного в 9 классе (резерв)</w:t>
            </w:r>
          </w:p>
        </w:tc>
        <w:tc>
          <w:tcPr>
            <w:tcW w:w="845" w:type="dxa"/>
            <w:vAlign w:val="center"/>
          </w:tcPr>
          <w:p w14:paraId="01F106E0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57F" w:rsidRPr="0061457F" w14:paraId="4B1FD492" w14:textId="77777777" w:rsidTr="0061457F">
        <w:trPr>
          <w:trHeight w:val="290"/>
        </w:trPr>
        <w:tc>
          <w:tcPr>
            <w:tcW w:w="745" w:type="dxa"/>
            <w:noWrap/>
            <w:hideMark/>
          </w:tcPr>
          <w:p w14:paraId="487B40FE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755" w:type="dxa"/>
            <w:noWrap/>
            <w:hideMark/>
          </w:tcPr>
          <w:p w14:paraId="3B793521" w14:textId="77777777" w:rsidR="0061457F" w:rsidRPr="0061457F" w:rsidRDefault="0061457F" w:rsidP="0061457F">
            <w:pPr>
              <w:rPr>
                <w:rFonts w:ascii="Times New Roman" w:hAnsi="Times New Roman" w:cs="Times New Roman"/>
              </w:rPr>
            </w:pPr>
            <w:r w:rsidRPr="0061457F">
              <w:rPr>
                <w:rFonts w:ascii="Times New Roman" w:hAnsi="Times New Roman" w:cs="Times New Roman"/>
              </w:rPr>
              <w:t>Повторение изученного в 9 классе (резерв)</w:t>
            </w:r>
          </w:p>
        </w:tc>
        <w:tc>
          <w:tcPr>
            <w:tcW w:w="845" w:type="dxa"/>
            <w:vAlign w:val="center"/>
          </w:tcPr>
          <w:p w14:paraId="33F7F932" w14:textId="77777777" w:rsidR="0061457F" w:rsidRPr="0061457F" w:rsidRDefault="0061457F" w:rsidP="00614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F2AC3FA" w14:textId="77777777" w:rsidR="0061457F" w:rsidRDefault="0061457F" w:rsidP="0061457F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14:paraId="46AD069E" w14:textId="77777777" w:rsidR="0073069B" w:rsidRDefault="0073069B" w:rsidP="0073069B">
      <w:pPr>
        <w:spacing w:after="160" w:line="259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84D2D91" w14:textId="77777777" w:rsidR="003305BF" w:rsidRPr="00706C25" w:rsidRDefault="003305BF" w:rsidP="003305BF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  <w:r w:rsidRPr="00706C25">
        <w:rPr>
          <w:rFonts w:ascii="Times New Roman" w:eastAsia="Calibri" w:hAnsi="Times New Roman" w:cs="Times New Roman"/>
          <w:b/>
          <w:color w:val="262626"/>
          <w:sz w:val="24"/>
          <w:szCs w:val="24"/>
        </w:rPr>
        <w:t>Перечень учебно-методического обеспечения</w:t>
      </w:r>
    </w:p>
    <w:p w14:paraId="13D9CAD3" w14:textId="77777777" w:rsidR="003305BF" w:rsidRPr="00706C25" w:rsidRDefault="003305BF" w:rsidP="003305BF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/>
          <w:color w:val="262626"/>
          <w:sz w:val="24"/>
          <w:szCs w:val="24"/>
        </w:rPr>
      </w:pPr>
    </w:p>
    <w:p w14:paraId="2546CE81" w14:textId="77777777" w:rsidR="003305BF" w:rsidRPr="00706C25" w:rsidRDefault="003305BF" w:rsidP="003305BF">
      <w:pPr>
        <w:numPr>
          <w:ilvl w:val="0"/>
          <w:numId w:val="3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C25">
        <w:rPr>
          <w:rFonts w:ascii="Times New Roman" w:eastAsia="Calibri" w:hAnsi="Times New Roman" w:cs="Times New Roman"/>
          <w:sz w:val="24"/>
          <w:szCs w:val="24"/>
        </w:rPr>
        <w:t>Программа «Русский язык. 5-9 классы» под редакцией М. М. Разумовской, П. А. Леканта.</w:t>
      </w:r>
    </w:p>
    <w:p w14:paraId="0FF91D66" w14:textId="77777777" w:rsidR="00B5308B" w:rsidRPr="00B5308B" w:rsidRDefault="00B5308B" w:rsidP="00B5308B">
      <w:pPr>
        <w:pStyle w:val="a5"/>
        <w:numPr>
          <w:ilvl w:val="0"/>
          <w:numId w:val="34"/>
        </w:numPr>
        <w:jc w:val="center"/>
      </w:pPr>
      <w:r w:rsidRPr="00B5308B">
        <w:rPr>
          <w:rFonts w:ascii="Times New Roman" w:eastAsia="Times New Roman" w:hAnsi="Times New Roman" w:cs="Times New Roman"/>
          <w:lang w:eastAsia="en-US"/>
        </w:rPr>
        <w:t xml:space="preserve">УМК: Русский язык: 9 класс: учебник/ М.М.Разумовская, С.И.Львова, В.И. Капинос и др. – 7-е изд., перераб.-М.: Дрофа,2019. </w:t>
      </w:r>
    </w:p>
    <w:p w14:paraId="77C4F14B" w14:textId="77777777" w:rsidR="003305BF" w:rsidRPr="00706C25" w:rsidRDefault="003305BF" w:rsidP="003305B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969CF9E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Дополнительная литература для обучающихся</w:t>
      </w:r>
    </w:p>
    <w:p w14:paraId="2822F2A0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Дейнека А. Д., Пахнова Т.М. Русский язык. Дидактические материалы. 9 класс. М., Дрофа, 2003.</w:t>
      </w:r>
    </w:p>
    <w:p w14:paraId="5FC2A5D6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Угловатова Т. Е., Русский язык. 9 класс. Материалы для подготовки к итоговой аттестации. М., Просвещение, 2016.</w:t>
      </w:r>
    </w:p>
    <w:p w14:paraId="4960E80C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Егораева Г. Т., Русский язык. ГИА 9 класс. Типовые тестовые задания. М., Экзамен, 2018.</w:t>
      </w:r>
    </w:p>
    <w:p w14:paraId="25B2DE04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Васильевых И. П., Гостева ю, Н., Егораева Г. Т. Русский язык. ГИА 9. Типовые тестовые задания. М., Экзамен, 2019.</w:t>
      </w:r>
    </w:p>
    <w:p w14:paraId="59FC0822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Антонова Е. С. Словесность: статус, границы, перспективы школьной практики. – М., 1999.</w:t>
      </w:r>
    </w:p>
    <w:p w14:paraId="34D0E189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Быстрова Е. А., Львова С. И., Кап и нос В. И. и др. Обучение русскому языку в школе / под ред. Е. А. Быстровой. – М., 2004.</w:t>
      </w:r>
    </w:p>
    <w:p w14:paraId="4C690ECC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Валгина Н. С. Трудности современной пунктуации. – М., 2000.</w:t>
      </w:r>
    </w:p>
    <w:p w14:paraId="756993A1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 И. Б. Русский язык и культура речи. – М., 2001.</w:t>
      </w:r>
    </w:p>
    <w:p w14:paraId="6E517A6D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Гостева Ю. Н., Львов В. В. ЕГЭ. Русский язык. Тематические тестовые задания ФИПИ. – М., 2010.</w:t>
      </w:r>
    </w:p>
    <w:p w14:paraId="46D29A03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Горбачевич К. С. Нормы современного русского литературного языка. – М., 1994.</w:t>
      </w:r>
    </w:p>
    <w:p w14:paraId="186B4D05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 В. Ф. Трудные вопросы орфографии. – М., 1982.</w:t>
      </w:r>
    </w:p>
    <w:p w14:paraId="677669D1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Кап и нос В. И., Сергеева Н. Н., Соловейчик М. С. Изложения: тексты с лингвистическим анализом. – М., 1994.</w:t>
      </w:r>
    </w:p>
    <w:p w14:paraId="44C66F30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Караулов Ю. Н. Русский язык и языковая личность. – М., 1987.</w:t>
      </w:r>
    </w:p>
    <w:p w14:paraId="0BA44C5F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Костомаров В. Г. Языковой вкус эпохи. – М., 1994.</w:t>
      </w:r>
    </w:p>
    <w:p w14:paraId="39129A60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русской речи / под ред. Л. К. Граудиной и Е. Н. Ширяева. – М., 1998.</w:t>
      </w:r>
    </w:p>
    <w:p w14:paraId="19B921C1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 В. В. Обучение нормам произношения и ударения в средней школе: 5-9 классы. – М., 1989.</w:t>
      </w:r>
    </w:p>
    <w:p w14:paraId="6E50AA86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 В. В. Обучение орфоэпии в 5-9 классах средней школы. – М., 2011.</w:t>
      </w:r>
    </w:p>
    <w:p w14:paraId="27AAC679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 М. Р. Основы теории речи. – М., 2000.</w:t>
      </w:r>
    </w:p>
    <w:p w14:paraId="5D8CEA18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 С.И. Обучение морфемике и словообразованию в основной школе: 5-9 кл. – М., 2011.</w:t>
      </w:r>
    </w:p>
    <w:p w14:paraId="01FD8845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 С.И. Язык в речевом общении. – М., 1991.</w:t>
      </w:r>
    </w:p>
    <w:p w14:paraId="7661619B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Мещеряков В. Н. Жанры школьных сочинений: Теория и практика написания. – М., 2000.</w:t>
      </w:r>
    </w:p>
    <w:p w14:paraId="10EA6D67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Милославский И. Г. Культура речи и русская грамматика. – М., 2002.</w:t>
      </w:r>
    </w:p>
    <w:p w14:paraId="0C73B6CD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культуры речи. Хрестоматия / сост. Л. И. Скворцов. – М., 1984.</w:t>
      </w:r>
    </w:p>
    <w:p w14:paraId="4E389AA8" w14:textId="77777777" w:rsidR="003305BF" w:rsidRPr="00706C25" w:rsidRDefault="003305BF" w:rsidP="003305BF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Скворцов Л. И. Теоретические основы культуры речи. – М., 1980.</w:t>
      </w:r>
    </w:p>
    <w:p w14:paraId="6C92041B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48149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Лингвистические словари</w:t>
      </w:r>
    </w:p>
    <w:p w14:paraId="7FD0A28F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Баранов М. Т. Школьный орфографический словарь русского языка. – М., 1999.</w:t>
      </w:r>
    </w:p>
    <w:p w14:paraId="01F94E60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Баранов М. Т. Школьный словарь образования слов русского языка. – М., 1997.</w:t>
      </w:r>
    </w:p>
    <w:p w14:paraId="54406741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Быстрова Е.А., Окунева А. П., Карашев Н. Б. Школьный толковый словарь русского языка. – М., 1998.</w:t>
      </w:r>
    </w:p>
    <w:p w14:paraId="45C6132A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Жуков В. П., Жуков А. В. Школьный фразеологический словарь русского языка. – М., 1994.</w:t>
      </w:r>
    </w:p>
    <w:p w14:paraId="5ADA07F9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Жуков А. В. Школьный лексико-фразеологический словарь русского языка. – М., 2010.</w:t>
      </w:r>
    </w:p>
    <w:p w14:paraId="7970D3DD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Карпюк Г. В., Харитонова Е. И. Школьный словарь употребления буквы ё в русском языке. – М., 2010.</w:t>
      </w:r>
    </w:p>
    <w:p w14:paraId="787CC183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Квятковский А. П. Школьный поэтический словарь. – М., 1998 и последующие издания.</w:t>
      </w:r>
    </w:p>
    <w:p w14:paraId="6518C516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Крысин Л. П. Школьный словарь иностранных слов. – М., 1997 и последующие издания.</w:t>
      </w:r>
    </w:p>
    <w:p w14:paraId="024DB8A2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Леденёв С. Д., Ледовских И. В. Школьный орфографический словарь русского языка. – М., 1997.</w:t>
      </w:r>
    </w:p>
    <w:p w14:paraId="7AB0D7F2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 В. В. Школьный орфоэпический словарь русского языка. – М., 2010.</w:t>
      </w:r>
    </w:p>
    <w:p w14:paraId="6D59487D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 М. Р. Школьный словарь антонимов русского языка. – М., 1998.</w:t>
      </w:r>
    </w:p>
    <w:p w14:paraId="153ED1A2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 С.И. Краткий орфографический словарь с этимологическими комментариями. – М., 2004.</w:t>
      </w:r>
    </w:p>
    <w:p w14:paraId="25FCEED2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 С.И. Краткий словообразовательный словарь школьника. – М., 2004.</w:t>
      </w:r>
    </w:p>
    <w:p w14:paraId="7362C641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 В. И., Максимова А. Л., Одеков Р. В. Школьный словарь новых слов и значений в русском языке. – М.,2006.</w:t>
      </w:r>
    </w:p>
    <w:p w14:paraId="2F5C8EE5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Панов Б. Т., Текучёв А. В. Школьный грамматико-орфографический словарь русского языка. – М., 1991.</w:t>
      </w:r>
    </w:p>
    <w:p w14:paraId="0CE2B499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Потиха З. А. Школьный словарь строения слов русского языка. – М., 1998.</w:t>
      </w:r>
    </w:p>
    <w:p w14:paraId="7036F70B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Скворцов Л. И. Школьный словарь по культуре русской речи. – М., 2010.</w:t>
      </w:r>
    </w:p>
    <w:p w14:paraId="07B05A4F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Скорлуповская Е. В., Снетова Г. П. Школьный толковый словарь русского языка с лексико-грамматическими формами. – М., 2000.</w:t>
      </w:r>
    </w:p>
    <w:p w14:paraId="13853F2D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Тихонов А. Н. Школьный словообразовательный словарь русского языка. – М., 1991.</w:t>
      </w:r>
    </w:p>
    <w:p w14:paraId="79D556D8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Чеснокова Л. Д., Чесноков С.П. Школьный словарь строения и изменения слов русского языка. – М., 2006.</w:t>
      </w:r>
    </w:p>
    <w:p w14:paraId="087190D6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Шанский Н. М., Боброва Т. А. Школьный этимологический словарь русского языка: Происхождение слов. – М., 2000.</w:t>
      </w:r>
    </w:p>
    <w:p w14:paraId="07CE18AB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Шанский Н. М., Зимин В. И., Филиппов А. В. Школьный фразеологический словарь русского языка: Значение и происхождение словосочетаний. – М., 2000.</w:t>
      </w:r>
    </w:p>
    <w:p w14:paraId="08951112" w14:textId="77777777" w:rsidR="003305BF" w:rsidRPr="00706C25" w:rsidRDefault="003305BF" w:rsidP="003305BF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словарь иностранных слов / под ред. В. В. Иванова. – М., 2006.</w:t>
      </w:r>
    </w:p>
    <w:p w14:paraId="59BC94D0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A5CF06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</w:p>
    <w:p w14:paraId="1E03DC65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Основные:</w:t>
      </w:r>
    </w:p>
    <w:p w14:paraId="152ABF8C" w14:textId="77777777" w:rsidR="003305BF" w:rsidRPr="00706C25" w:rsidRDefault="003305BF" w:rsidP="003305BF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учебники</w:t>
      </w:r>
    </w:p>
    <w:p w14:paraId="240321D2" w14:textId="77777777" w:rsidR="003305BF" w:rsidRPr="00706C25" w:rsidRDefault="003305BF" w:rsidP="003305BF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сборники упражнений</w:t>
      </w:r>
    </w:p>
    <w:p w14:paraId="27354577" w14:textId="77777777" w:rsidR="003305BF" w:rsidRPr="00706C25" w:rsidRDefault="003305BF" w:rsidP="003305BF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справочники</w:t>
      </w:r>
    </w:p>
    <w:p w14:paraId="41B6A758" w14:textId="77777777" w:rsidR="003305BF" w:rsidRPr="00706C25" w:rsidRDefault="003305BF" w:rsidP="003305BF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словари</w:t>
      </w:r>
    </w:p>
    <w:p w14:paraId="173EAEE4" w14:textId="77777777" w:rsidR="003305BF" w:rsidRPr="00706C25" w:rsidRDefault="003305BF" w:rsidP="003305BF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</w:t>
      </w:r>
    </w:p>
    <w:p w14:paraId="5AC82516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Неосновные:</w:t>
      </w:r>
    </w:p>
    <w:p w14:paraId="4B43A90A" w14:textId="77777777" w:rsidR="003305BF" w:rsidRPr="00706C25" w:rsidRDefault="003305BF" w:rsidP="003305BF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пособия, предназначенные не для всего учебного процесса, а только для отдельных его сторон (раздаточный материал, иллюстрации, таблицы).</w:t>
      </w:r>
    </w:p>
    <w:p w14:paraId="7DB8BB9F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– ведущее средство обучения.</w:t>
      </w:r>
    </w:p>
    <w:p w14:paraId="3302BE8B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54B709" w14:textId="77777777" w:rsidR="003305BF" w:rsidRPr="00706C25" w:rsidRDefault="003305BF" w:rsidP="003305BF">
      <w:pPr>
        <w:shd w:val="clear" w:color="auto" w:fill="FFFFFF"/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</w:t>
      </w:r>
    </w:p>
    <w:p w14:paraId="4BFE9442" w14:textId="77777777" w:rsidR="003305BF" w:rsidRPr="00706C25" w:rsidRDefault="003305BF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Cs/>
          <w:sz w:val="24"/>
          <w:szCs w:val="24"/>
        </w:rPr>
        <w:t>Приборы и устройства, представляющие собой экранно-звуковые носители учебной информации, компьютер, интерактивная доска, проектор и т. д.</w:t>
      </w:r>
    </w:p>
    <w:p w14:paraId="008A8677" w14:textId="77777777" w:rsidR="003305BF" w:rsidRPr="00706C25" w:rsidRDefault="003305BF" w:rsidP="003305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553894" w14:textId="77777777" w:rsidR="003305BF" w:rsidRPr="00706C25" w:rsidRDefault="003305BF" w:rsidP="00330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C25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</w:t>
      </w:r>
    </w:p>
    <w:p w14:paraId="29686C32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0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http://www.drofa.ru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сайт издательства «Дрофа».</w:t>
      </w:r>
    </w:p>
    <w:p w14:paraId="260B84B8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1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http://www.gramota.ru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Грамота.Ру (справочно-информационный интернет-портал «Русский язык»).</w:t>
      </w:r>
    </w:p>
    <w:p w14:paraId="22EF566B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http://www.rus.1september.ru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электронная версия газеты «Русский язык». Сайт для учителей «Я иду на урок русского языка».</w:t>
      </w:r>
    </w:p>
    <w:p w14:paraId="52D31CF6" w14:textId="77777777" w:rsidR="003305BF" w:rsidRPr="00706C25" w:rsidRDefault="005E4697" w:rsidP="003305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3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http://www.rusword.com.ua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сайт по русской филологии «Мир русского слова».</w:t>
      </w:r>
    </w:p>
    <w:p w14:paraId="080AFE42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4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http://www.ruscenter.ru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РОФ «Центр развития русского языка».</w:t>
      </w:r>
    </w:p>
    <w:p w14:paraId="28C8EB3E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5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http://www.center.fio.ru</w:t>
        </w:r>
      </w:hyperlink>
      <w:r w:rsidR="003305BF" w:rsidRPr="00706C2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мастерская «В помощь учителю. Русский язык» Московского центра интернет-образования.</w:t>
      </w:r>
    </w:p>
    <w:p w14:paraId="3EF56504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="003305BF" w:rsidRPr="00706C25">
        <w:rPr>
          <w:rFonts w:ascii="Times New Roman" w:hAnsi="Times New Roman" w:cs="Times New Roman"/>
          <w:sz w:val="24"/>
          <w:szCs w:val="24"/>
        </w:rPr>
        <w:t xml:space="preserve"> – Федеральное государственное бюджетное научное учреждение. «Федеральный институт педагогических измерений».</w:t>
      </w:r>
    </w:p>
    <w:p w14:paraId="67312CD5" w14:textId="77777777" w:rsidR="003305BF" w:rsidRPr="00706C25" w:rsidRDefault="005E4697" w:rsidP="0033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https://www.yaklass.ru</w:t>
        </w:r>
      </w:hyperlink>
      <w:r w:rsidR="003305BF" w:rsidRPr="00706C25">
        <w:rPr>
          <w:rFonts w:ascii="Times New Roman" w:hAnsi="Times New Roman" w:cs="Times New Roman"/>
          <w:sz w:val="24"/>
          <w:szCs w:val="24"/>
        </w:rPr>
        <w:t xml:space="preserve"> – «ЯКласс». Дистанционный тренинг для школьников.</w:t>
      </w:r>
    </w:p>
    <w:p w14:paraId="6491D42C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http://www.philology.ru/default.htm</w:t>
        </w:r>
      </w:hyperlink>
      <w:r w:rsidR="003305BF" w:rsidRPr="00706C25">
        <w:rPr>
          <w:rFonts w:ascii="Times New Roman" w:hAnsi="Times New Roman" w:cs="Times New Roman"/>
          <w:sz w:val="24"/>
          <w:szCs w:val="24"/>
        </w:rPr>
        <w:t xml:space="preserve"> Русский филологический портал.</w:t>
      </w:r>
    </w:p>
    <w:p w14:paraId="4985924C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http://www.gramota.ru</w:t>
        </w:r>
      </w:hyperlink>
      <w:r w:rsidR="003305BF" w:rsidRPr="00706C25">
        <w:rPr>
          <w:rFonts w:ascii="Times New Roman" w:hAnsi="Times New Roman" w:cs="Times New Roman"/>
          <w:sz w:val="24"/>
          <w:szCs w:val="24"/>
        </w:rPr>
        <w:t xml:space="preserve"> Справочно-информационный интернет-портал «Русский язык».</w:t>
      </w:r>
    </w:p>
    <w:p w14:paraId="244A402F" w14:textId="77777777" w:rsidR="003305BF" w:rsidRPr="00706C25" w:rsidRDefault="005E4697" w:rsidP="003305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3305BF" w:rsidRPr="00706C25">
          <w:rPr>
            <w:rStyle w:val="ac"/>
            <w:rFonts w:ascii="Times New Roman" w:hAnsi="Times New Roman" w:cs="Times New Roman"/>
            <w:sz w:val="24"/>
            <w:szCs w:val="24"/>
          </w:rPr>
          <w:t>http://gramma.ru</w:t>
        </w:r>
      </w:hyperlink>
      <w:r w:rsidR="003305BF" w:rsidRPr="00706C25">
        <w:rPr>
          <w:rFonts w:ascii="Times New Roman" w:hAnsi="Times New Roman" w:cs="Times New Roman"/>
          <w:sz w:val="24"/>
          <w:szCs w:val="24"/>
        </w:rPr>
        <w:t xml:space="preserve"> Русский язык: культура письменной речи. Учебные и справочные материалы. Консультации по русскому языку и литературе, ответы на вопросы.</w:t>
      </w:r>
    </w:p>
    <w:p w14:paraId="5E1B3FCD" w14:textId="07978775" w:rsidR="009640E8" w:rsidRDefault="009640E8" w:rsidP="000930D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40E8" w:rsidSect="00897F4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8DE8A" w14:textId="77777777" w:rsidR="005E4697" w:rsidRDefault="005E4697" w:rsidP="00266DFF">
      <w:pPr>
        <w:spacing w:after="0" w:line="240" w:lineRule="auto"/>
      </w:pPr>
      <w:r>
        <w:separator/>
      </w:r>
    </w:p>
  </w:endnote>
  <w:endnote w:type="continuationSeparator" w:id="0">
    <w:p w14:paraId="52A1D381" w14:textId="77777777" w:rsidR="005E4697" w:rsidRDefault="005E4697" w:rsidP="0026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E5A7F" w14:textId="77777777" w:rsidR="005E4697" w:rsidRDefault="005E4697" w:rsidP="00266DFF">
      <w:pPr>
        <w:spacing w:after="0" w:line="240" w:lineRule="auto"/>
      </w:pPr>
      <w:r>
        <w:separator/>
      </w:r>
    </w:p>
  </w:footnote>
  <w:footnote w:type="continuationSeparator" w:id="0">
    <w:p w14:paraId="6081A745" w14:textId="77777777" w:rsidR="005E4697" w:rsidRDefault="005E4697" w:rsidP="00266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558DF"/>
    <w:multiLevelType w:val="hybridMultilevel"/>
    <w:tmpl w:val="41ACEEE6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2EC1"/>
    <w:multiLevelType w:val="hybridMultilevel"/>
    <w:tmpl w:val="C2B29BC8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E20BA"/>
    <w:multiLevelType w:val="hybridMultilevel"/>
    <w:tmpl w:val="4C2206C8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A4F9E"/>
    <w:multiLevelType w:val="hybridMultilevel"/>
    <w:tmpl w:val="5EF67CEC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50A3F"/>
    <w:multiLevelType w:val="hybridMultilevel"/>
    <w:tmpl w:val="7188FAF8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A6892"/>
    <w:multiLevelType w:val="hybridMultilevel"/>
    <w:tmpl w:val="E0DA8570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F6737"/>
    <w:multiLevelType w:val="hybridMultilevel"/>
    <w:tmpl w:val="0EC87646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12E0C"/>
    <w:multiLevelType w:val="hybridMultilevel"/>
    <w:tmpl w:val="80B083F4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B12F6"/>
    <w:multiLevelType w:val="hybridMultilevel"/>
    <w:tmpl w:val="432A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90084"/>
    <w:multiLevelType w:val="hybridMultilevel"/>
    <w:tmpl w:val="F86E3A9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FB1E2A"/>
    <w:multiLevelType w:val="hybridMultilevel"/>
    <w:tmpl w:val="D724295C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37CD9"/>
    <w:multiLevelType w:val="hybridMultilevel"/>
    <w:tmpl w:val="E090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B0042"/>
    <w:multiLevelType w:val="hybridMultilevel"/>
    <w:tmpl w:val="3984D65C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927DB"/>
    <w:multiLevelType w:val="hybridMultilevel"/>
    <w:tmpl w:val="8760D57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D2FD0"/>
    <w:multiLevelType w:val="hybridMultilevel"/>
    <w:tmpl w:val="F912D8E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316977"/>
    <w:multiLevelType w:val="hybridMultilevel"/>
    <w:tmpl w:val="ADCACADC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24DA6"/>
    <w:multiLevelType w:val="hybridMultilevel"/>
    <w:tmpl w:val="60423E14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40829"/>
    <w:multiLevelType w:val="hybridMultilevel"/>
    <w:tmpl w:val="84ECBFB6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439DC"/>
    <w:multiLevelType w:val="hybridMultilevel"/>
    <w:tmpl w:val="B636BE8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15ED1"/>
    <w:multiLevelType w:val="hybridMultilevel"/>
    <w:tmpl w:val="A8B01744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B37FB"/>
    <w:multiLevelType w:val="hybridMultilevel"/>
    <w:tmpl w:val="A8A8CC60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C02B7"/>
    <w:multiLevelType w:val="hybridMultilevel"/>
    <w:tmpl w:val="D1065B20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3116E"/>
    <w:multiLevelType w:val="hybridMultilevel"/>
    <w:tmpl w:val="D48A625E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E40D24"/>
    <w:multiLevelType w:val="hybridMultilevel"/>
    <w:tmpl w:val="A8C65CCA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F366C"/>
    <w:multiLevelType w:val="hybridMultilevel"/>
    <w:tmpl w:val="326847F8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9355D3"/>
    <w:multiLevelType w:val="hybridMultilevel"/>
    <w:tmpl w:val="6A8C15BA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E7144"/>
    <w:multiLevelType w:val="hybridMultilevel"/>
    <w:tmpl w:val="F990A080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7A4A8A"/>
    <w:multiLevelType w:val="hybridMultilevel"/>
    <w:tmpl w:val="9CAE42B4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12E98"/>
    <w:multiLevelType w:val="hybridMultilevel"/>
    <w:tmpl w:val="EE421BB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3C0464"/>
    <w:multiLevelType w:val="hybridMultilevel"/>
    <w:tmpl w:val="440854D2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BB0A2E"/>
    <w:multiLevelType w:val="hybridMultilevel"/>
    <w:tmpl w:val="6B60AAFE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861F5C"/>
    <w:multiLevelType w:val="hybridMultilevel"/>
    <w:tmpl w:val="77323010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85B0C"/>
    <w:multiLevelType w:val="hybridMultilevel"/>
    <w:tmpl w:val="456812DA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91022"/>
    <w:multiLevelType w:val="hybridMultilevel"/>
    <w:tmpl w:val="54327EDA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11C4F"/>
    <w:multiLevelType w:val="hybridMultilevel"/>
    <w:tmpl w:val="87AC3316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71EA9"/>
    <w:multiLevelType w:val="hybridMultilevel"/>
    <w:tmpl w:val="00E0D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253591"/>
    <w:multiLevelType w:val="hybridMultilevel"/>
    <w:tmpl w:val="63D68BAC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75B39"/>
    <w:multiLevelType w:val="hybridMultilevel"/>
    <w:tmpl w:val="E6003F2E"/>
    <w:lvl w:ilvl="0" w:tplc="F75AB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14"/>
  </w:num>
  <w:num w:numId="4">
    <w:abstractNumId w:val="4"/>
  </w:num>
  <w:num w:numId="5">
    <w:abstractNumId w:val="32"/>
  </w:num>
  <w:num w:numId="6">
    <w:abstractNumId w:val="12"/>
  </w:num>
  <w:num w:numId="7">
    <w:abstractNumId w:val="30"/>
  </w:num>
  <w:num w:numId="8">
    <w:abstractNumId w:val="24"/>
  </w:num>
  <w:num w:numId="9">
    <w:abstractNumId w:val="0"/>
  </w:num>
  <w:num w:numId="10">
    <w:abstractNumId w:val="15"/>
  </w:num>
  <w:num w:numId="11">
    <w:abstractNumId w:val="22"/>
  </w:num>
  <w:num w:numId="12">
    <w:abstractNumId w:val="27"/>
  </w:num>
  <w:num w:numId="13">
    <w:abstractNumId w:val="7"/>
  </w:num>
  <w:num w:numId="14">
    <w:abstractNumId w:val="19"/>
  </w:num>
  <w:num w:numId="15">
    <w:abstractNumId w:val="28"/>
  </w:num>
  <w:num w:numId="16">
    <w:abstractNumId w:val="21"/>
  </w:num>
  <w:num w:numId="17">
    <w:abstractNumId w:val="17"/>
  </w:num>
  <w:num w:numId="18">
    <w:abstractNumId w:val="26"/>
  </w:num>
  <w:num w:numId="19">
    <w:abstractNumId w:val="25"/>
  </w:num>
  <w:num w:numId="20">
    <w:abstractNumId w:val="36"/>
  </w:num>
  <w:num w:numId="21">
    <w:abstractNumId w:val="2"/>
  </w:num>
  <w:num w:numId="22">
    <w:abstractNumId w:val="29"/>
  </w:num>
  <w:num w:numId="23">
    <w:abstractNumId w:val="3"/>
  </w:num>
  <w:num w:numId="24">
    <w:abstractNumId w:val="16"/>
  </w:num>
  <w:num w:numId="25">
    <w:abstractNumId w:val="6"/>
  </w:num>
  <w:num w:numId="26">
    <w:abstractNumId w:val="34"/>
  </w:num>
  <w:num w:numId="27">
    <w:abstractNumId w:val="1"/>
  </w:num>
  <w:num w:numId="28">
    <w:abstractNumId w:val="5"/>
  </w:num>
  <w:num w:numId="29">
    <w:abstractNumId w:val="10"/>
  </w:num>
  <w:num w:numId="30">
    <w:abstractNumId w:val="23"/>
  </w:num>
  <w:num w:numId="31">
    <w:abstractNumId w:val="31"/>
  </w:num>
  <w:num w:numId="32">
    <w:abstractNumId w:val="37"/>
  </w:num>
  <w:num w:numId="33">
    <w:abstractNumId w:val="18"/>
  </w:num>
  <w:num w:numId="34">
    <w:abstractNumId w:val="11"/>
  </w:num>
  <w:num w:numId="35">
    <w:abstractNumId w:val="35"/>
  </w:num>
  <w:num w:numId="36">
    <w:abstractNumId w:val="8"/>
  </w:num>
  <w:num w:numId="37">
    <w:abstractNumId w:val="9"/>
  </w:num>
  <w:num w:numId="3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F3"/>
    <w:rsid w:val="000136D2"/>
    <w:rsid w:val="000430E3"/>
    <w:rsid w:val="00044CD3"/>
    <w:rsid w:val="00045E53"/>
    <w:rsid w:val="000477F3"/>
    <w:rsid w:val="00056CCC"/>
    <w:rsid w:val="000664E6"/>
    <w:rsid w:val="000912F5"/>
    <w:rsid w:val="000930D4"/>
    <w:rsid w:val="000B4414"/>
    <w:rsid w:val="000B56FF"/>
    <w:rsid w:val="000E699E"/>
    <w:rsid w:val="000E705E"/>
    <w:rsid w:val="000F3474"/>
    <w:rsid w:val="001504AE"/>
    <w:rsid w:val="00181762"/>
    <w:rsid w:val="001A23F6"/>
    <w:rsid w:val="001B45C0"/>
    <w:rsid w:val="001D1ECF"/>
    <w:rsid w:val="001D2CEA"/>
    <w:rsid w:val="001D390D"/>
    <w:rsid w:val="001D406D"/>
    <w:rsid w:val="001D686B"/>
    <w:rsid w:val="001E0C31"/>
    <w:rsid w:val="001E668A"/>
    <w:rsid w:val="0021344B"/>
    <w:rsid w:val="002138F6"/>
    <w:rsid w:val="00244D87"/>
    <w:rsid w:val="00260C47"/>
    <w:rsid w:val="00261825"/>
    <w:rsid w:val="00263BFF"/>
    <w:rsid w:val="00266DFF"/>
    <w:rsid w:val="002743CF"/>
    <w:rsid w:val="0028368B"/>
    <w:rsid w:val="00293A55"/>
    <w:rsid w:val="002B7832"/>
    <w:rsid w:val="002C23FD"/>
    <w:rsid w:val="002C2465"/>
    <w:rsid w:val="002D51F1"/>
    <w:rsid w:val="002D6B58"/>
    <w:rsid w:val="00303D28"/>
    <w:rsid w:val="003073D9"/>
    <w:rsid w:val="00313E71"/>
    <w:rsid w:val="00317779"/>
    <w:rsid w:val="00322AA9"/>
    <w:rsid w:val="003305BF"/>
    <w:rsid w:val="00335A2E"/>
    <w:rsid w:val="00362D25"/>
    <w:rsid w:val="003724F7"/>
    <w:rsid w:val="00385E37"/>
    <w:rsid w:val="00392793"/>
    <w:rsid w:val="00395F99"/>
    <w:rsid w:val="003963B6"/>
    <w:rsid w:val="00397510"/>
    <w:rsid w:val="003B3AA0"/>
    <w:rsid w:val="003B67FF"/>
    <w:rsid w:val="003D2ECF"/>
    <w:rsid w:val="00400A38"/>
    <w:rsid w:val="00450F09"/>
    <w:rsid w:val="004529D2"/>
    <w:rsid w:val="004605C8"/>
    <w:rsid w:val="0046328D"/>
    <w:rsid w:val="00486277"/>
    <w:rsid w:val="00487476"/>
    <w:rsid w:val="004B0D99"/>
    <w:rsid w:val="004B3614"/>
    <w:rsid w:val="004D35C3"/>
    <w:rsid w:val="004F1622"/>
    <w:rsid w:val="00517DD9"/>
    <w:rsid w:val="00525957"/>
    <w:rsid w:val="00527F08"/>
    <w:rsid w:val="00540C3B"/>
    <w:rsid w:val="00543B69"/>
    <w:rsid w:val="00552924"/>
    <w:rsid w:val="00572995"/>
    <w:rsid w:val="00583FFA"/>
    <w:rsid w:val="00593B3C"/>
    <w:rsid w:val="005C2F97"/>
    <w:rsid w:val="005E4697"/>
    <w:rsid w:val="005F35BA"/>
    <w:rsid w:val="005F6184"/>
    <w:rsid w:val="00603F98"/>
    <w:rsid w:val="00604298"/>
    <w:rsid w:val="0061457F"/>
    <w:rsid w:val="00650C81"/>
    <w:rsid w:val="00654294"/>
    <w:rsid w:val="006A3435"/>
    <w:rsid w:val="006B5B71"/>
    <w:rsid w:val="006C529E"/>
    <w:rsid w:val="0070748C"/>
    <w:rsid w:val="0073069B"/>
    <w:rsid w:val="00764DFB"/>
    <w:rsid w:val="00767894"/>
    <w:rsid w:val="00767B00"/>
    <w:rsid w:val="0077099C"/>
    <w:rsid w:val="00792551"/>
    <w:rsid w:val="007A6069"/>
    <w:rsid w:val="007B1A8D"/>
    <w:rsid w:val="007C54C4"/>
    <w:rsid w:val="007D534C"/>
    <w:rsid w:val="007F2B4C"/>
    <w:rsid w:val="007F6842"/>
    <w:rsid w:val="008111F9"/>
    <w:rsid w:val="008261D5"/>
    <w:rsid w:val="00830E09"/>
    <w:rsid w:val="00855F4F"/>
    <w:rsid w:val="00867E56"/>
    <w:rsid w:val="00882287"/>
    <w:rsid w:val="00887B95"/>
    <w:rsid w:val="00893E0B"/>
    <w:rsid w:val="00897C4D"/>
    <w:rsid w:val="00897F45"/>
    <w:rsid w:val="008A21C6"/>
    <w:rsid w:val="008C09A7"/>
    <w:rsid w:val="008C6117"/>
    <w:rsid w:val="008D3882"/>
    <w:rsid w:val="008F5B93"/>
    <w:rsid w:val="00903D64"/>
    <w:rsid w:val="00912A52"/>
    <w:rsid w:val="00914220"/>
    <w:rsid w:val="00942E4B"/>
    <w:rsid w:val="009640E8"/>
    <w:rsid w:val="00964C4F"/>
    <w:rsid w:val="00973E86"/>
    <w:rsid w:val="009979EF"/>
    <w:rsid w:val="009B0562"/>
    <w:rsid w:val="00A11B20"/>
    <w:rsid w:val="00A12708"/>
    <w:rsid w:val="00A203FB"/>
    <w:rsid w:val="00A418B4"/>
    <w:rsid w:val="00A54671"/>
    <w:rsid w:val="00A65B47"/>
    <w:rsid w:val="00AC12A1"/>
    <w:rsid w:val="00AD488D"/>
    <w:rsid w:val="00B00499"/>
    <w:rsid w:val="00B053A5"/>
    <w:rsid w:val="00B05FB7"/>
    <w:rsid w:val="00B2023A"/>
    <w:rsid w:val="00B205F0"/>
    <w:rsid w:val="00B35D24"/>
    <w:rsid w:val="00B35FFE"/>
    <w:rsid w:val="00B5308B"/>
    <w:rsid w:val="00B75FCD"/>
    <w:rsid w:val="00B864B4"/>
    <w:rsid w:val="00BA1FD3"/>
    <w:rsid w:val="00BD0097"/>
    <w:rsid w:val="00BD5013"/>
    <w:rsid w:val="00BE53D6"/>
    <w:rsid w:val="00C04E84"/>
    <w:rsid w:val="00C15FFE"/>
    <w:rsid w:val="00C32BC9"/>
    <w:rsid w:val="00C35C54"/>
    <w:rsid w:val="00C508D8"/>
    <w:rsid w:val="00C8327F"/>
    <w:rsid w:val="00C85506"/>
    <w:rsid w:val="00CA352E"/>
    <w:rsid w:val="00CB1E97"/>
    <w:rsid w:val="00CB635D"/>
    <w:rsid w:val="00CC1F34"/>
    <w:rsid w:val="00CD36F3"/>
    <w:rsid w:val="00CF49DA"/>
    <w:rsid w:val="00D61547"/>
    <w:rsid w:val="00D90D62"/>
    <w:rsid w:val="00DA0BEA"/>
    <w:rsid w:val="00DA6F93"/>
    <w:rsid w:val="00DC3EF3"/>
    <w:rsid w:val="00DD51D1"/>
    <w:rsid w:val="00DD7E42"/>
    <w:rsid w:val="00DF4D73"/>
    <w:rsid w:val="00E0039C"/>
    <w:rsid w:val="00E22E67"/>
    <w:rsid w:val="00E81EF5"/>
    <w:rsid w:val="00E87254"/>
    <w:rsid w:val="00E95D74"/>
    <w:rsid w:val="00E961A1"/>
    <w:rsid w:val="00E973BC"/>
    <w:rsid w:val="00EA58E8"/>
    <w:rsid w:val="00EF2B47"/>
    <w:rsid w:val="00F04815"/>
    <w:rsid w:val="00F05586"/>
    <w:rsid w:val="00F52E24"/>
    <w:rsid w:val="00F624F1"/>
    <w:rsid w:val="00F6253F"/>
    <w:rsid w:val="00F66AA1"/>
    <w:rsid w:val="00F97E8C"/>
    <w:rsid w:val="00FA65E3"/>
    <w:rsid w:val="00FE4CD5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E544"/>
  <w15:docId w15:val="{194869C4-DD57-4EA6-8EBA-97E0D77D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24"/>
  </w:style>
  <w:style w:type="paragraph" w:styleId="2">
    <w:name w:val="heading 2"/>
    <w:basedOn w:val="a"/>
    <w:link w:val="20"/>
    <w:uiPriority w:val="1"/>
    <w:qFormat/>
    <w:rsid w:val="000477F3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477F3"/>
    <w:rPr>
      <w:rFonts w:ascii="Times New Roman" w:eastAsia="Times New Roman" w:hAnsi="Times New Roman"/>
      <w:b/>
      <w:bCs/>
      <w:sz w:val="26"/>
      <w:szCs w:val="26"/>
      <w:lang w:val="en-US" w:eastAsia="en-US"/>
    </w:rPr>
  </w:style>
  <w:style w:type="paragraph" w:styleId="a3">
    <w:name w:val="Normal (Web)"/>
    <w:basedOn w:val="a"/>
    <w:uiPriority w:val="99"/>
    <w:unhideWhenUsed/>
    <w:rsid w:val="0004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93E0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832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6DFF"/>
  </w:style>
  <w:style w:type="paragraph" w:styleId="a8">
    <w:name w:val="footer"/>
    <w:basedOn w:val="a"/>
    <w:link w:val="a9"/>
    <w:uiPriority w:val="99"/>
    <w:unhideWhenUsed/>
    <w:rsid w:val="0026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6DFF"/>
  </w:style>
  <w:style w:type="table" w:customStyle="1" w:styleId="1">
    <w:name w:val="Сетка таблицы1"/>
    <w:basedOn w:val="a1"/>
    <w:next w:val="a4"/>
    <w:uiPriority w:val="39"/>
    <w:rsid w:val="0061457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DC3E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DC3EF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C3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word.com.ua" TargetMode="External"/><Relationship Id="rId18" Type="http://schemas.openxmlformats.org/officeDocument/2006/relationships/hyperlink" Target="http://www.philology.ru/default.ht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us.1september.ru" TargetMode="External"/><Relationship Id="rId17" Type="http://schemas.openxmlformats.org/officeDocument/2006/relationships/hyperlink" Target="https://www.yaklas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pi.ru" TargetMode="External"/><Relationship Id="rId20" Type="http://schemas.openxmlformats.org/officeDocument/2006/relationships/hyperlink" Target="http://gramm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mot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enter.fio.ru" TargetMode="External"/><Relationship Id="rId10" Type="http://schemas.openxmlformats.org/officeDocument/2006/relationships/hyperlink" Target="http://www.drofa.ru" TargetMode="External"/><Relationship Id="rId19" Type="http://schemas.openxmlformats.org/officeDocument/2006/relationships/hyperlink" Target="http://www.gramot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uscente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31E6-2682-462E-ABB1-EA282315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5903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8</cp:lastModifiedBy>
  <cp:revision>3</cp:revision>
  <dcterms:created xsi:type="dcterms:W3CDTF">2023-09-19T15:53:00Z</dcterms:created>
  <dcterms:modified xsi:type="dcterms:W3CDTF">2023-09-21T12:16:00Z</dcterms:modified>
</cp:coreProperties>
</file>